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F6EF" w14:textId="77777777" w:rsidR="00E32E30" w:rsidRDefault="00E32E30" w:rsidP="00E32E30">
      <w:pPr>
        <w:jc w:val="both"/>
      </w:pPr>
    </w:p>
    <w:p w14:paraId="015F13AF" w14:textId="77777777" w:rsidR="00313FB9" w:rsidRDefault="00313FB9" w:rsidP="00ED52C6">
      <w:pPr>
        <w:rPr>
          <w:rFonts w:asciiTheme="minorHAnsi" w:hAnsiTheme="minorHAnsi"/>
          <w:b/>
          <w:color w:val="31849B" w:themeColor="accent5" w:themeShade="BF"/>
          <w:sz w:val="28"/>
          <w:szCs w:val="28"/>
        </w:rPr>
      </w:pPr>
    </w:p>
    <w:p w14:paraId="3782C092" w14:textId="77777777" w:rsidR="00313FB9" w:rsidRDefault="006441E1" w:rsidP="00ED52C6">
      <w:pPr>
        <w:rPr>
          <w:rFonts w:asciiTheme="minorHAnsi" w:hAnsiTheme="minorHAnsi"/>
          <w:b/>
          <w:color w:val="31849B" w:themeColor="accent5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1565F2" wp14:editId="32F4CC95">
            <wp:simplePos x="0" y="0"/>
            <wp:positionH relativeFrom="column">
              <wp:posOffset>1090930</wp:posOffset>
            </wp:positionH>
            <wp:positionV relativeFrom="paragraph">
              <wp:posOffset>196215</wp:posOffset>
            </wp:positionV>
            <wp:extent cx="3547110" cy="1062990"/>
            <wp:effectExtent l="0" t="0" r="0" b="3810"/>
            <wp:wrapNone/>
            <wp:docPr id="1" name="Slika 1" descr="cid:c107bfbf-e160-487b-92c8-7bf8b0a77f70@tcloud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c107bfbf-e160-487b-92c8-7bf8b0a77f70@tcloud.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26A06" w14:textId="77777777" w:rsidR="00ED52C6" w:rsidRDefault="00ED52C6" w:rsidP="00E32E30">
      <w:pPr>
        <w:jc w:val="both"/>
      </w:pPr>
    </w:p>
    <w:p w14:paraId="794A23F8" w14:textId="77777777" w:rsidR="00ED52C6" w:rsidRDefault="00ED52C6" w:rsidP="00E32E30">
      <w:pPr>
        <w:jc w:val="both"/>
      </w:pPr>
    </w:p>
    <w:p w14:paraId="2C52DF59" w14:textId="77777777" w:rsidR="00ED52C6" w:rsidRDefault="00ED52C6" w:rsidP="00E32E30">
      <w:pPr>
        <w:jc w:val="both"/>
      </w:pPr>
    </w:p>
    <w:p w14:paraId="024F35B9" w14:textId="77777777" w:rsidR="009C352E" w:rsidRDefault="009C352E" w:rsidP="00E32E30">
      <w:pPr>
        <w:jc w:val="both"/>
      </w:pPr>
    </w:p>
    <w:p w14:paraId="33CCAC43" w14:textId="77777777" w:rsidR="009C352E" w:rsidRDefault="009C352E" w:rsidP="00E32E30">
      <w:pPr>
        <w:jc w:val="both"/>
      </w:pPr>
    </w:p>
    <w:p w14:paraId="4DF946B4" w14:textId="77777777" w:rsidR="00E32E30" w:rsidRDefault="00E32E30" w:rsidP="00E32E30">
      <w:pPr>
        <w:jc w:val="both"/>
      </w:pPr>
    </w:p>
    <w:p w14:paraId="6F1A595B" w14:textId="77777777" w:rsidR="00165838" w:rsidRDefault="00165838" w:rsidP="00E32E30">
      <w:pPr>
        <w:jc w:val="both"/>
      </w:pPr>
    </w:p>
    <w:p w14:paraId="60E2DC76" w14:textId="77777777" w:rsidR="00E32E30" w:rsidRDefault="00E32E30" w:rsidP="00E32E30">
      <w:pPr>
        <w:jc w:val="both"/>
      </w:pPr>
    </w:p>
    <w:p w14:paraId="7A3083FD" w14:textId="50AC4728" w:rsidR="00905B98" w:rsidRPr="00D943C5" w:rsidRDefault="005D4A4E" w:rsidP="005D4A4E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</w:pPr>
      <w:r w:rsidRPr="00D943C5"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  <w:t>I</w:t>
      </w:r>
      <w:r w:rsidR="003810F9" w:rsidRPr="00D943C5"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  <w:t>ZVJEŠĆ</w:t>
      </w:r>
      <w:r w:rsidR="00DD6B88"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  <w:t>E</w:t>
      </w:r>
      <w:r w:rsidR="00E32E30" w:rsidRPr="00D943C5"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  <w:t xml:space="preserve"> O </w:t>
      </w:r>
      <w:r w:rsidR="00D943C5" w:rsidRPr="00D943C5"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  <w:t xml:space="preserve">IZVRŠENJU PROGRAMA </w:t>
      </w:r>
      <w:r w:rsidR="00E32E30" w:rsidRPr="00D943C5"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  <w:t>RAD</w:t>
      </w:r>
      <w:r w:rsidR="00D943C5" w:rsidRPr="00D943C5"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  <w:t>A</w:t>
      </w:r>
    </w:p>
    <w:p w14:paraId="32447B0B" w14:textId="77777777" w:rsidR="00905B98" w:rsidRPr="00D943C5" w:rsidRDefault="00313FB9" w:rsidP="00482214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</w:pPr>
      <w:r w:rsidRPr="00D943C5"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  <w:t>TURISTIČKE ZAJEDNICE</w:t>
      </w:r>
      <w:r w:rsidR="00CC1FD6" w:rsidRPr="00D943C5"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  <w:t xml:space="preserve"> OPĆINE POSTIRA</w:t>
      </w:r>
      <w:r w:rsidR="00D755AB" w:rsidRPr="00D943C5"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  <w:t xml:space="preserve"> </w:t>
      </w:r>
    </w:p>
    <w:p w14:paraId="083131D6" w14:textId="67A08B31" w:rsidR="00E32E30" w:rsidRPr="00D943C5" w:rsidRDefault="00F329CE" w:rsidP="00482214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</w:pPr>
      <w:r w:rsidRPr="00D943C5"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  <w:t>I ANALIZ</w:t>
      </w:r>
      <w:r w:rsidR="004D22BD" w:rsidRPr="00D943C5"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  <w:t>A</w:t>
      </w:r>
      <w:r w:rsidR="00BD526B" w:rsidRPr="00D943C5"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  <w:t xml:space="preserve"> TURISTIČKE GODINE 202</w:t>
      </w:r>
      <w:r w:rsidR="00D943C5" w:rsidRPr="00D943C5"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  <w:t>4</w:t>
      </w:r>
      <w:r w:rsidR="00E32E30" w:rsidRPr="00D943C5">
        <w:rPr>
          <w:rFonts w:asciiTheme="minorHAnsi" w:hAnsiTheme="minorHAnsi" w:cstheme="minorHAnsi"/>
          <w:b/>
          <w:color w:val="31849B" w:themeColor="accent5" w:themeShade="BF"/>
          <w:sz w:val="48"/>
          <w:szCs w:val="48"/>
        </w:rPr>
        <w:t>.</w:t>
      </w:r>
    </w:p>
    <w:p w14:paraId="6251943D" w14:textId="77777777" w:rsidR="00E32E30" w:rsidRPr="00C9246E" w:rsidRDefault="00E32E30" w:rsidP="00E32E30">
      <w:pPr>
        <w:jc w:val="both"/>
        <w:rPr>
          <w:rFonts w:ascii="Palatino Linotype" w:hAnsi="Palatino Linotype"/>
          <w:sz w:val="2"/>
          <w:szCs w:val="2"/>
        </w:rPr>
      </w:pPr>
    </w:p>
    <w:p w14:paraId="6EB0DC85" w14:textId="77777777" w:rsidR="00E32E30" w:rsidRDefault="00E32E30" w:rsidP="00E32E30">
      <w:pPr>
        <w:jc w:val="both"/>
        <w:rPr>
          <w:rFonts w:ascii="Palatino Linotype" w:hAnsi="Palatino Linotype"/>
          <w:b/>
          <w:sz w:val="28"/>
          <w:szCs w:val="28"/>
        </w:rPr>
      </w:pPr>
    </w:p>
    <w:p w14:paraId="1208DDE5" w14:textId="77777777" w:rsidR="00E32E30" w:rsidRDefault="00E32E30" w:rsidP="00E32E30">
      <w:pPr>
        <w:jc w:val="both"/>
      </w:pPr>
    </w:p>
    <w:p w14:paraId="79354C2A" w14:textId="77777777" w:rsidR="00E32E30" w:rsidRDefault="00E32E30" w:rsidP="00E32E30">
      <w:pPr>
        <w:jc w:val="both"/>
      </w:pPr>
    </w:p>
    <w:p w14:paraId="0CB7ED62" w14:textId="77777777" w:rsidR="00E32E30" w:rsidRDefault="00E32E30" w:rsidP="00E32E30">
      <w:pPr>
        <w:jc w:val="both"/>
      </w:pPr>
    </w:p>
    <w:p w14:paraId="071A817A" w14:textId="77777777" w:rsidR="009C352E" w:rsidRDefault="009C352E" w:rsidP="00E32E30">
      <w:pPr>
        <w:jc w:val="both"/>
      </w:pPr>
    </w:p>
    <w:p w14:paraId="1EE5D3A1" w14:textId="77777777" w:rsidR="009C352E" w:rsidRDefault="009C352E" w:rsidP="00E32E30">
      <w:pPr>
        <w:jc w:val="both"/>
      </w:pPr>
    </w:p>
    <w:p w14:paraId="5E9C3998" w14:textId="77777777" w:rsidR="00482214" w:rsidRDefault="00482214" w:rsidP="00E32E30">
      <w:pPr>
        <w:jc w:val="both"/>
      </w:pPr>
    </w:p>
    <w:p w14:paraId="2A5A54C9" w14:textId="77777777" w:rsidR="00482214" w:rsidRDefault="00482214" w:rsidP="00E32E30">
      <w:pPr>
        <w:jc w:val="both"/>
      </w:pPr>
    </w:p>
    <w:p w14:paraId="66737151" w14:textId="77777777" w:rsidR="00482214" w:rsidRDefault="00482214" w:rsidP="00E32E30">
      <w:pPr>
        <w:jc w:val="both"/>
      </w:pPr>
    </w:p>
    <w:p w14:paraId="75CF2982" w14:textId="77777777" w:rsidR="00482214" w:rsidRDefault="00482214" w:rsidP="00E32E30">
      <w:pPr>
        <w:jc w:val="both"/>
      </w:pPr>
    </w:p>
    <w:p w14:paraId="27784E73" w14:textId="77777777" w:rsidR="00482214" w:rsidRDefault="00482214" w:rsidP="00E32E30">
      <w:pPr>
        <w:jc w:val="both"/>
      </w:pPr>
    </w:p>
    <w:p w14:paraId="4D664CBF" w14:textId="77777777" w:rsidR="009C352E" w:rsidRDefault="009C352E" w:rsidP="00E32E30">
      <w:pPr>
        <w:jc w:val="both"/>
      </w:pPr>
    </w:p>
    <w:p w14:paraId="689B135A" w14:textId="7C32AD1C" w:rsidR="009C352E" w:rsidRDefault="009C352E" w:rsidP="00E32E30">
      <w:pPr>
        <w:jc w:val="both"/>
      </w:pPr>
    </w:p>
    <w:p w14:paraId="3F27F45F" w14:textId="7AD6BB3F" w:rsidR="00DD6B88" w:rsidRDefault="00DD6B88" w:rsidP="00E32E30">
      <w:pPr>
        <w:jc w:val="both"/>
      </w:pPr>
    </w:p>
    <w:p w14:paraId="75BCB188" w14:textId="77777777" w:rsidR="00DD6B88" w:rsidRDefault="00DD6B88" w:rsidP="00E32E30">
      <w:pPr>
        <w:jc w:val="both"/>
      </w:pPr>
    </w:p>
    <w:p w14:paraId="204246FA" w14:textId="77777777" w:rsidR="009C352E" w:rsidRDefault="009C352E" w:rsidP="00E32E30">
      <w:pPr>
        <w:jc w:val="both"/>
      </w:pPr>
    </w:p>
    <w:p w14:paraId="29A9B226" w14:textId="77777777" w:rsidR="009C352E" w:rsidRDefault="009C352E" w:rsidP="00E32E30">
      <w:pPr>
        <w:jc w:val="both"/>
      </w:pPr>
    </w:p>
    <w:p w14:paraId="6E2420A9" w14:textId="77777777" w:rsidR="009C352E" w:rsidRDefault="009C352E" w:rsidP="00E32E30">
      <w:pPr>
        <w:jc w:val="both"/>
      </w:pPr>
    </w:p>
    <w:p w14:paraId="7B05F0D2" w14:textId="77777777" w:rsidR="009C352E" w:rsidRDefault="009C352E" w:rsidP="00E32E30">
      <w:pPr>
        <w:jc w:val="both"/>
      </w:pPr>
    </w:p>
    <w:p w14:paraId="2DF4AB31" w14:textId="77777777" w:rsidR="009C352E" w:rsidRDefault="009C352E" w:rsidP="00E32E30">
      <w:pPr>
        <w:jc w:val="both"/>
      </w:pPr>
    </w:p>
    <w:p w14:paraId="1E5836DE" w14:textId="77777777" w:rsidR="009C352E" w:rsidRDefault="009C352E" w:rsidP="00E32E30">
      <w:pPr>
        <w:jc w:val="both"/>
      </w:pPr>
    </w:p>
    <w:p w14:paraId="393DA1BD" w14:textId="77777777" w:rsidR="009C352E" w:rsidRDefault="009C352E" w:rsidP="00E32E30">
      <w:pPr>
        <w:jc w:val="both"/>
      </w:pPr>
    </w:p>
    <w:p w14:paraId="0C72A741" w14:textId="77777777" w:rsidR="003810F9" w:rsidRDefault="003810F9" w:rsidP="00E32E30">
      <w:pPr>
        <w:jc w:val="both"/>
      </w:pPr>
    </w:p>
    <w:p w14:paraId="2587290E" w14:textId="77777777" w:rsidR="00905B98" w:rsidRPr="00571641" w:rsidRDefault="00905B98" w:rsidP="003810F9">
      <w:pPr>
        <w:jc w:val="center"/>
        <w:rPr>
          <w:rFonts w:asciiTheme="minorHAnsi" w:hAnsiTheme="minorHAnsi"/>
          <w:b/>
          <w:color w:val="FABF8F" w:themeColor="accent6" w:themeTint="99"/>
          <w:sz w:val="28"/>
          <w:szCs w:val="28"/>
        </w:rPr>
      </w:pPr>
    </w:p>
    <w:p w14:paraId="4D3EB9A7" w14:textId="77777777" w:rsidR="00165838" w:rsidRDefault="00165838" w:rsidP="003810F9">
      <w:pPr>
        <w:jc w:val="center"/>
        <w:rPr>
          <w:rFonts w:asciiTheme="minorHAnsi" w:hAnsiTheme="minorHAnsi"/>
          <w:b/>
          <w:color w:val="76923C" w:themeColor="accent3" w:themeShade="BF"/>
          <w:sz w:val="28"/>
          <w:szCs w:val="28"/>
        </w:rPr>
      </w:pPr>
    </w:p>
    <w:p w14:paraId="7A652504" w14:textId="77777777" w:rsidR="00165838" w:rsidRDefault="00165838" w:rsidP="003810F9">
      <w:pPr>
        <w:jc w:val="center"/>
        <w:rPr>
          <w:rFonts w:asciiTheme="minorHAnsi" w:hAnsiTheme="minorHAnsi"/>
          <w:b/>
          <w:color w:val="76923C" w:themeColor="accent3" w:themeShade="BF"/>
          <w:sz w:val="28"/>
          <w:szCs w:val="28"/>
        </w:rPr>
      </w:pPr>
    </w:p>
    <w:p w14:paraId="1549F322" w14:textId="77777777" w:rsidR="00165838" w:rsidRDefault="00165838" w:rsidP="003810F9">
      <w:pPr>
        <w:jc w:val="center"/>
        <w:rPr>
          <w:rFonts w:asciiTheme="minorHAnsi" w:hAnsiTheme="minorHAnsi"/>
          <w:b/>
          <w:color w:val="76923C" w:themeColor="accent3" w:themeShade="BF"/>
          <w:sz w:val="28"/>
          <w:szCs w:val="28"/>
        </w:rPr>
      </w:pPr>
    </w:p>
    <w:p w14:paraId="51010963" w14:textId="77777777" w:rsidR="00165838" w:rsidRDefault="00165838" w:rsidP="003810F9">
      <w:pPr>
        <w:jc w:val="center"/>
        <w:rPr>
          <w:rFonts w:asciiTheme="minorHAnsi" w:hAnsiTheme="minorHAnsi"/>
          <w:b/>
          <w:color w:val="76923C" w:themeColor="accent3" w:themeShade="BF"/>
          <w:sz w:val="28"/>
          <w:szCs w:val="28"/>
        </w:rPr>
      </w:pPr>
    </w:p>
    <w:p w14:paraId="2FD1F0FC" w14:textId="77777777" w:rsidR="00165838" w:rsidRDefault="00165838" w:rsidP="003810F9">
      <w:pPr>
        <w:jc w:val="center"/>
        <w:rPr>
          <w:rFonts w:asciiTheme="minorHAnsi" w:hAnsiTheme="minorHAnsi"/>
          <w:b/>
          <w:color w:val="76923C" w:themeColor="accent3" w:themeShade="BF"/>
          <w:sz w:val="28"/>
          <w:szCs w:val="28"/>
        </w:rPr>
      </w:pPr>
    </w:p>
    <w:p w14:paraId="2416BB1B" w14:textId="65FC35DC" w:rsidR="00E32E30" w:rsidRPr="00992017" w:rsidRDefault="00992017" w:rsidP="003810F9">
      <w:pPr>
        <w:jc w:val="center"/>
        <w:rPr>
          <w:rFonts w:asciiTheme="minorHAnsi" w:hAnsiTheme="minorHAnsi"/>
          <w:b/>
          <w:color w:val="31849B" w:themeColor="accent5" w:themeShade="BF"/>
          <w:sz w:val="28"/>
          <w:szCs w:val="28"/>
        </w:rPr>
      </w:pPr>
      <w:r w:rsidRPr="00992017">
        <w:rPr>
          <w:rFonts w:asciiTheme="minorHAnsi" w:hAnsiTheme="minorHAnsi"/>
          <w:b/>
          <w:color w:val="31849B" w:themeColor="accent5" w:themeShade="BF"/>
          <w:sz w:val="28"/>
          <w:szCs w:val="28"/>
        </w:rPr>
        <w:t>veljača</w:t>
      </w:r>
      <w:r w:rsidR="004235C9" w:rsidRPr="00992017">
        <w:rPr>
          <w:rFonts w:asciiTheme="minorHAnsi" w:hAnsiTheme="minorHAnsi"/>
          <w:b/>
          <w:color w:val="31849B" w:themeColor="accent5" w:themeShade="BF"/>
          <w:sz w:val="28"/>
          <w:szCs w:val="28"/>
        </w:rPr>
        <w:t xml:space="preserve"> </w:t>
      </w:r>
      <w:r w:rsidR="00BE093A" w:rsidRPr="00992017">
        <w:rPr>
          <w:rFonts w:asciiTheme="minorHAnsi" w:hAnsiTheme="minorHAnsi"/>
          <w:b/>
          <w:color w:val="31849B" w:themeColor="accent5" w:themeShade="BF"/>
          <w:sz w:val="28"/>
          <w:szCs w:val="28"/>
        </w:rPr>
        <w:t>202</w:t>
      </w:r>
      <w:r w:rsidRPr="00992017">
        <w:rPr>
          <w:rFonts w:asciiTheme="minorHAnsi" w:hAnsiTheme="minorHAnsi"/>
          <w:b/>
          <w:color w:val="31849B" w:themeColor="accent5" w:themeShade="BF"/>
          <w:sz w:val="28"/>
          <w:szCs w:val="28"/>
        </w:rPr>
        <w:t>5</w:t>
      </w:r>
      <w:r w:rsidR="00905B98" w:rsidRPr="00992017">
        <w:rPr>
          <w:rFonts w:asciiTheme="minorHAnsi" w:hAnsiTheme="minorHAnsi"/>
          <w:b/>
          <w:color w:val="31849B" w:themeColor="accent5" w:themeShade="BF"/>
          <w:sz w:val="28"/>
          <w:szCs w:val="28"/>
        </w:rPr>
        <w:t>. godine</w:t>
      </w:r>
    </w:p>
    <w:p w14:paraId="1714C032" w14:textId="77777777" w:rsidR="00E85146" w:rsidRPr="004C07AB" w:rsidRDefault="00E32E30" w:rsidP="002E7F5D">
      <w:pPr>
        <w:pBdr>
          <w:top w:val="single" w:sz="4" w:space="1" w:color="auto"/>
          <w:bottom w:val="single" w:sz="4" w:space="1" w:color="auto"/>
        </w:pBdr>
        <w:shd w:val="clear" w:color="auto" w:fill="31849B" w:themeFill="accent5" w:themeFillShade="BF"/>
        <w:spacing w:after="200" w:line="276" w:lineRule="auto"/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</w:pPr>
      <w:r w:rsidRPr="004C07AB"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  <w:lastRenderedPageBreak/>
        <w:t>UVOD</w:t>
      </w:r>
    </w:p>
    <w:p w14:paraId="121DF949" w14:textId="77777777" w:rsidR="00E32E30" w:rsidRDefault="00E85146" w:rsidP="00E32E3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Poštovani članovi Vijeća</w:t>
      </w:r>
      <w:r w:rsidR="001E11BA">
        <w:rPr>
          <w:rFonts w:asciiTheme="minorHAnsi" w:hAnsiTheme="minorHAnsi"/>
        </w:rPr>
        <w:t xml:space="preserve"> i Skupštine </w:t>
      </w:r>
      <w:r>
        <w:rPr>
          <w:rFonts w:asciiTheme="minorHAnsi" w:hAnsiTheme="minorHAnsi"/>
        </w:rPr>
        <w:t>Turističke zajednice općine Postira,</w:t>
      </w:r>
    </w:p>
    <w:p w14:paraId="22F12510" w14:textId="77777777" w:rsidR="00E85146" w:rsidRDefault="00E85146" w:rsidP="00E32E3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2143D1FD" w14:textId="296C7D30" w:rsidR="00DF3A53" w:rsidRPr="002E7F5D" w:rsidRDefault="00306536" w:rsidP="00E32E3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2E7F5D">
        <w:rPr>
          <w:rFonts w:asciiTheme="minorHAnsi" w:hAnsiTheme="minorHAnsi"/>
        </w:rPr>
        <w:t>u nastavku donosim</w:t>
      </w:r>
      <w:r w:rsidR="00E73CD0" w:rsidRPr="002E7F5D">
        <w:rPr>
          <w:rFonts w:asciiTheme="minorHAnsi" w:hAnsiTheme="minorHAnsi"/>
        </w:rPr>
        <w:t xml:space="preserve"> </w:t>
      </w:r>
      <w:r w:rsidR="00D755AB" w:rsidRPr="002E7F5D">
        <w:rPr>
          <w:rFonts w:asciiTheme="minorHAnsi" w:hAnsiTheme="minorHAnsi"/>
        </w:rPr>
        <w:t>Izvješć</w:t>
      </w:r>
      <w:r w:rsidR="00DD6B88">
        <w:rPr>
          <w:rFonts w:asciiTheme="minorHAnsi" w:hAnsiTheme="minorHAnsi"/>
        </w:rPr>
        <w:t>e</w:t>
      </w:r>
      <w:r w:rsidR="00E85146" w:rsidRPr="002E7F5D">
        <w:rPr>
          <w:rFonts w:asciiTheme="minorHAnsi" w:hAnsiTheme="minorHAnsi"/>
        </w:rPr>
        <w:t xml:space="preserve"> o</w:t>
      </w:r>
      <w:r w:rsidR="00E73CD0" w:rsidRPr="002E7F5D">
        <w:rPr>
          <w:rFonts w:asciiTheme="minorHAnsi" w:hAnsiTheme="minorHAnsi"/>
        </w:rPr>
        <w:t xml:space="preserve"> izvršenju programa</w:t>
      </w:r>
      <w:r w:rsidR="00E85146" w:rsidRPr="002E7F5D">
        <w:rPr>
          <w:rFonts w:asciiTheme="minorHAnsi" w:hAnsiTheme="minorHAnsi"/>
        </w:rPr>
        <w:t xml:space="preserve"> rad</w:t>
      </w:r>
      <w:r w:rsidR="00E73CD0" w:rsidRPr="002E7F5D">
        <w:rPr>
          <w:rFonts w:asciiTheme="minorHAnsi" w:hAnsiTheme="minorHAnsi"/>
        </w:rPr>
        <w:t>a</w:t>
      </w:r>
      <w:r w:rsidR="00E85146" w:rsidRPr="002E7F5D">
        <w:rPr>
          <w:rFonts w:asciiTheme="minorHAnsi" w:hAnsiTheme="minorHAnsi"/>
        </w:rPr>
        <w:t xml:space="preserve"> Turističke za</w:t>
      </w:r>
      <w:r w:rsidR="00904A59" w:rsidRPr="002E7F5D">
        <w:rPr>
          <w:rFonts w:asciiTheme="minorHAnsi" w:hAnsiTheme="minorHAnsi"/>
        </w:rPr>
        <w:t>jednice općine Postira i analiz</w:t>
      </w:r>
      <w:r w:rsidR="004D22BD" w:rsidRPr="002E7F5D">
        <w:rPr>
          <w:rFonts w:asciiTheme="minorHAnsi" w:hAnsiTheme="minorHAnsi"/>
        </w:rPr>
        <w:t>u</w:t>
      </w:r>
      <w:r w:rsidR="002744C0" w:rsidRPr="002E7F5D">
        <w:rPr>
          <w:rFonts w:asciiTheme="minorHAnsi" w:hAnsiTheme="minorHAnsi"/>
        </w:rPr>
        <w:t xml:space="preserve"> turističke godine 202</w:t>
      </w:r>
      <w:r w:rsidR="00E73CD0" w:rsidRPr="002E7F5D">
        <w:rPr>
          <w:rFonts w:asciiTheme="minorHAnsi" w:hAnsiTheme="minorHAnsi"/>
        </w:rPr>
        <w:t>4</w:t>
      </w:r>
      <w:r w:rsidR="000566CB" w:rsidRPr="002E7F5D">
        <w:rPr>
          <w:rFonts w:asciiTheme="minorHAnsi" w:hAnsiTheme="minorHAnsi"/>
        </w:rPr>
        <w:t xml:space="preserve">. </w:t>
      </w:r>
    </w:p>
    <w:p w14:paraId="2B2719F6" w14:textId="2B0F70AB" w:rsidR="00E73CD0" w:rsidRPr="002E7F5D" w:rsidRDefault="00396DB1" w:rsidP="00396DB1">
      <w:pPr>
        <w:jc w:val="both"/>
        <w:rPr>
          <w:rFonts w:asciiTheme="minorHAnsi" w:hAnsiTheme="minorHAnsi"/>
        </w:rPr>
      </w:pPr>
      <w:r w:rsidRPr="002E7F5D">
        <w:rPr>
          <w:rFonts w:asciiTheme="minorHAnsi" w:hAnsiTheme="minorHAnsi"/>
        </w:rPr>
        <w:t>U turističkoj 202</w:t>
      </w:r>
      <w:r w:rsidR="00E73CD0" w:rsidRPr="002E7F5D">
        <w:rPr>
          <w:rFonts w:asciiTheme="minorHAnsi" w:hAnsiTheme="minorHAnsi"/>
        </w:rPr>
        <w:t>4</w:t>
      </w:r>
      <w:r w:rsidRPr="002E7F5D">
        <w:rPr>
          <w:rFonts w:asciiTheme="minorHAnsi" w:hAnsiTheme="minorHAnsi"/>
        </w:rPr>
        <w:t xml:space="preserve">. godini ostvareni su </w:t>
      </w:r>
      <w:r w:rsidR="00E73CD0" w:rsidRPr="002E7F5D">
        <w:rPr>
          <w:rFonts w:asciiTheme="minorHAnsi" w:hAnsiTheme="minorHAnsi"/>
        </w:rPr>
        <w:t>na razini cijele godine gotovo identični</w:t>
      </w:r>
      <w:r w:rsidRPr="002E7F5D">
        <w:rPr>
          <w:rFonts w:asciiTheme="minorHAnsi" w:hAnsiTheme="minorHAnsi"/>
        </w:rPr>
        <w:t xml:space="preserve"> turistički rezultati</w:t>
      </w:r>
      <w:r w:rsidR="00E73CD0" w:rsidRPr="002E7F5D">
        <w:rPr>
          <w:rFonts w:asciiTheme="minorHAnsi" w:hAnsiTheme="minorHAnsi"/>
        </w:rPr>
        <w:t xml:space="preserve"> kao rekordne 2023. godine</w:t>
      </w:r>
      <w:r w:rsidRPr="002E7F5D">
        <w:rPr>
          <w:rFonts w:asciiTheme="minorHAnsi" w:hAnsiTheme="minorHAnsi"/>
        </w:rPr>
        <w:t xml:space="preserve">. </w:t>
      </w:r>
      <w:r w:rsidR="00E73CD0" w:rsidRPr="002E7F5D">
        <w:rPr>
          <w:rFonts w:asciiTheme="minorHAnsi" w:hAnsiTheme="minorHAnsi"/>
        </w:rPr>
        <w:t xml:space="preserve">No, odstupanja su u srpnju i kolovozu, glavnim turističkim mjesecima, gdje je kontrolom prijava utvrđeno kako kod oko 30 </w:t>
      </w:r>
      <w:r w:rsidR="002E7F5D" w:rsidRPr="002E7F5D">
        <w:rPr>
          <w:rFonts w:asciiTheme="minorHAnsi" w:hAnsiTheme="minorHAnsi"/>
        </w:rPr>
        <w:t xml:space="preserve">privatnih </w:t>
      </w:r>
      <w:r w:rsidR="00E73CD0" w:rsidRPr="002E7F5D">
        <w:rPr>
          <w:rFonts w:asciiTheme="minorHAnsi" w:hAnsiTheme="minorHAnsi"/>
        </w:rPr>
        <w:t>iznajmljivača nije zabilježena niti jedna prijava gosta, što naravno ne odgovara realnom stanju. Svi su upozoreni prvo na zakonsku obavezu, zatim na sigurnosne razloge, no u 2025. godini trebati će još više osvijestiti važnost i nužnost prijave gostiju.</w:t>
      </w:r>
    </w:p>
    <w:p w14:paraId="19D38C7D" w14:textId="55892F72" w:rsidR="00396DB1" w:rsidRPr="002E7F5D" w:rsidRDefault="00E73CD0" w:rsidP="00396DB1">
      <w:pPr>
        <w:jc w:val="both"/>
        <w:rPr>
          <w:rFonts w:asciiTheme="minorHAnsi" w:hAnsiTheme="minorHAnsi"/>
        </w:rPr>
      </w:pPr>
      <w:r w:rsidRPr="002E7F5D">
        <w:rPr>
          <w:rFonts w:asciiTheme="minorHAnsi" w:hAnsiTheme="minorHAnsi"/>
        </w:rPr>
        <w:t>U ožujku, svibnju i lipnju, te listopadu ostvareni su odlični rezultati</w:t>
      </w:r>
      <w:r w:rsidR="002E7F5D" w:rsidRPr="002E7F5D">
        <w:rPr>
          <w:rFonts w:asciiTheme="minorHAnsi" w:hAnsiTheme="minorHAnsi"/>
        </w:rPr>
        <w:t xml:space="preserve">, a u tim periodu najznačajniju ulogu igraju hoteli. </w:t>
      </w:r>
    </w:p>
    <w:p w14:paraId="0931E5D7" w14:textId="77777777" w:rsidR="00396DB1" w:rsidRPr="002E7F5D" w:rsidRDefault="00396DB1" w:rsidP="00E32E3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18278B7D" w14:textId="37F1622A" w:rsidR="00E85146" w:rsidRPr="002E7F5D" w:rsidRDefault="00396DB1" w:rsidP="00E32E30">
      <w:pPr>
        <w:autoSpaceDE w:val="0"/>
        <w:autoSpaceDN w:val="0"/>
        <w:adjustRightInd w:val="0"/>
        <w:spacing w:line="276" w:lineRule="auto"/>
        <w:jc w:val="both"/>
        <w:rPr>
          <w:sz w:val="36"/>
          <w:szCs w:val="36"/>
        </w:rPr>
      </w:pPr>
      <w:r w:rsidRPr="002E7F5D">
        <w:rPr>
          <w:rFonts w:asciiTheme="minorHAnsi" w:hAnsiTheme="minorHAnsi"/>
        </w:rPr>
        <w:t>Ukupni prihodi od turističke pristojbe i turističke članarine ostvareni su u nešto većem iznosu od planiranog, a p</w:t>
      </w:r>
      <w:r w:rsidR="000E396C" w:rsidRPr="002E7F5D">
        <w:rPr>
          <w:rFonts w:asciiTheme="minorHAnsi" w:hAnsiTheme="minorHAnsi"/>
        </w:rPr>
        <w:t xml:space="preserve">rijavom na razne nacionalne natječaje ostvarili </w:t>
      </w:r>
      <w:r w:rsidR="0040767A" w:rsidRPr="002E7F5D">
        <w:rPr>
          <w:rFonts w:asciiTheme="minorHAnsi" w:hAnsiTheme="minorHAnsi"/>
        </w:rPr>
        <w:t xml:space="preserve">smo i </w:t>
      </w:r>
      <w:r w:rsidR="000E396C" w:rsidRPr="002E7F5D">
        <w:rPr>
          <w:rFonts w:asciiTheme="minorHAnsi" w:hAnsiTheme="minorHAnsi"/>
        </w:rPr>
        <w:t>dodatni namjenski prihod.</w:t>
      </w:r>
      <w:r w:rsidR="001D31BF" w:rsidRPr="002E7F5D">
        <w:rPr>
          <w:rFonts w:asciiTheme="minorHAnsi" w:hAnsiTheme="minorHAnsi"/>
        </w:rPr>
        <w:t xml:space="preserve"> </w:t>
      </w:r>
    </w:p>
    <w:p w14:paraId="1F0726F7" w14:textId="77777777" w:rsidR="00396DB1" w:rsidRDefault="00396DB1" w:rsidP="00E32E30">
      <w:pPr>
        <w:autoSpaceDE w:val="0"/>
        <w:autoSpaceDN w:val="0"/>
        <w:adjustRightInd w:val="0"/>
        <w:spacing w:line="276" w:lineRule="auto"/>
        <w:jc w:val="both"/>
        <w:rPr>
          <w:sz w:val="36"/>
          <w:szCs w:val="36"/>
        </w:rPr>
      </w:pPr>
    </w:p>
    <w:p w14:paraId="098D7105" w14:textId="166D94F5" w:rsidR="002F444A" w:rsidRPr="000A0CC0" w:rsidRDefault="002F444A" w:rsidP="002F444A">
      <w:pPr>
        <w:jc w:val="center"/>
        <w:rPr>
          <w:rFonts w:asciiTheme="minorHAnsi" w:hAnsiTheme="minorHAnsi"/>
          <w:color w:val="000000" w:themeColor="text1"/>
        </w:rPr>
      </w:pPr>
      <w:r w:rsidRPr="000A0CC0">
        <w:rPr>
          <w:rFonts w:asciiTheme="minorHAnsi" w:hAnsiTheme="minorHAnsi"/>
          <w:b/>
          <w:color w:val="000000" w:themeColor="text1"/>
        </w:rPr>
        <w:t>Tabela 1.</w:t>
      </w:r>
      <w:r>
        <w:rPr>
          <w:rFonts w:asciiTheme="minorHAnsi" w:hAnsiTheme="minorHAnsi"/>
          <w:color w:val="000000" w:themeColor="text1"/>
        </w:rPr>
        <w:t xml:space="preserve"> Turistički dolasci i noćenja</w:t>
      </w:r>
      <w:r w:rsidR="00A52A62">
        <w:rPr>
          <w:rFonts w:asciiTheme="minorHAnsi" w:hAnsiTheme="minorHAnsi"/>
          <w:color w:val="000000" w:themeColor="text1"/>
        </w:rPr>
        <w:t xml:space="preserve"> po mjesecima (1.1. – 31.12.202</w:t>
      </w:r>
      <w:r w:rsidR="00CD13F0">
        <w:rPr>
          <w:rFonts w:asciiTheme="minorHAnsi" w:hAnsiTheme="minorHAnsi"/>
          <w:color w:val="000000" w:themeColor="text1"/>
        </w:rPr>
        <w:t>4</w:t>
      </w:r>
      <w:r>
        <w:rPr>
          <w:rFonts w:asciiTheme="minorHAnsi" w:hAnsiTheme="minorHAnsi"/>
          <w:color w:val="000000" w:themeColor="text1"/>
        </w:rPr>
        <w:t>.)</w:t>
      </w:r>
    </w:p>
    <w:tbl>
      <w:tblPr>
        <w:tblStyle w:val="Reetkatablice"/>
        <w:tblW w:w="0" w:type="auto"/>
        <w:jc w:val="center"/>
        <w:tblLook w:val="01E0" w:firstRow="1" w:lastRow="1" w:firstColumn="1" w:lastColumn="1" w:noHBand="0" w:noVBand="0"/>
      </w:tblPr>
      <w:tblGrid>
        <w:gridCol w:w="1544"/>
        <w:gridCol w:w="1313"/>
        <w:gridCol w:w="1313"/>
        <w:gridCol w:w="1134"/>
        <w:gridCol w:w="1375"/>
        <w:gridCol w:w="1375"/>
        <w:gridCol w:w="1008"/>
      </w:tblGrid>
      <w:tr w:rsidR="002F444A" w:rsidRPr="000A0CC0" w14:paraId="6C0014F7" w14:textId="77777777" w:rsidTr="00D172CA">
        <w:trPr>
          <w:jc w:val="center"/>
        </w:trPr>
        <w:tc>
          <w:tcPr>
            <w:tcW w:w="1544" w:type="dxa"/>
            <w:shd w:val="clear" w:color="auto" w:fill="31849B" w:themeFill="accent5" w:themeFillShade="BF"/>
          </w:tcPr>
          <w:p w14:paraId="12358D7C" w14:textId="77777777" w:rsidR="002F444A" w:rsidRPr="004C07AB" w:rsidRDefault="002F444A" w:rsidP="009C38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 w:rsidRPr="004C07AB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MJESEC</w:t>
            </w:r>
          </w:p>
        </w:tc>
        <w:tc>
          <w:tcPr>
            <w:tcW w:w="1313" w:type="dxa"/>
            <w:shd w:val="clear" w:color="auto" w:fill="31849B" w:themeFill="accent5" w:themeFillShade="BF"/>
          </w:tcPr>
          <w:p w14:paraId="2B817828" w14:textId="6C382C3C" w:rsidR="002F444A" w:rsidRPr="004C07AB" w:rsidRDefault="002F444A" w:rsidP="009C38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DOLASCI 202</w:t>
            </w:r>
            <w:r w:rsidR="00CD13F0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4</w:t>
            </w:r>
          </w:p>
        </w:tc>
        <w:tc>
          <w:tcPr>
            <w:tcW w:w="1313" w:type="dxa"/>
            <w:shd w:val="clear" w:color="auto" w:fill="31849B" w:themeFill="accent5" w:themeFillShade="BF"/>
          </w:tcPr>
          <w:p w14:paraId="20EB7385" w14:textId="77777777" w:rsidR="002F444A" w:rsidRDefault="002F444A" w:rsidP="009C38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DOLASCI</w:t>
            </w:r>
          </w:p>
          <w:p w14:paraId="03BB78C2" w14:textId="2B4E9CEF" w:rsidR="002F444A" w:rsidRPr="004C07AB" w:rsidRDefault="002F444A" w:rsidP="009C38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202</w:t>
            </w:r>
            <w:r w:rsidR="00B73884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3</w:t>
            </w:r>
          </w:p>
        </w:tc>
        <w:tc>
          <w:tcPr>
            <w:tcW w:w="1134" w:type="dxa"/>
            <w:shd w:val="clear" w:color="auto" w:fill="31849B" w:themeFill="accent5" w:themeFillShade="BF"/>
          </w:tcPr>
          <w:p w14:paraId="4A1449DF" w14:textId="77777777" w:rsidR="002F444A" w:rsidRPr="004C07AB" w:rsidRDefault="002F444A" w:rsidP="009C38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 w:rsidRPr="004C07AB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INDEX</w:t>
            </w:r>
          </w:p>
        </w:tc>
        <w:tc>
          <w:tcPr>
            <w:tcW w:w="1375" w:type="dxa"/>
            <w:shd w:val="clear" w:color="auto" w:fill="31849B" w:themeFill="accent5" w:themeFillShade="BF"/>
          </w:tcPr>
          <w:p w14:paraId="0762CDFA" w14:textId="5F291BB8" w:rsidR="002F444A" w:rsidRPr="004C07AB" w:rsidRDefault="002F444A" w:rsidP="009C38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NOĆENJA 202</w:t>
            </w:r>
            <w:r w:rsidR="00CD13F0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4</w:t>
            </w:r>
          </w:p>
        </w:tc>
        <w:tc>
          <w:tcPr>
            <w:tcW w:w="1375" w:type="dxa"/>
            <w:shd w:val="clear" w:color="auto" w:fill="31849B" w:themeFill="accent5" w:themeFillShade="BF"/>
          </w:tcPr>
          <w:p w14:paraId="74849AC0" w14:textId="77777777" w:rsidR="002F444A" w:rsidRDefault="002F444A" w:rsidP="009C38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NOĆENJA</w:t>
            </w:r>
          </w:p>
          <w:p w14:paraId="1E31BB07" w14:textId="622C7B5B" w:rsidR="002F444A" w:rsidRPr="004C07AB" w:rsidRDefault="002F444A" w:rsidP="009C38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202</w:t>
            </w:r>
            <w:r w:rsidR="00B73884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3</w:t>
            </w:r>
          </w:p>
        </w:tc>
        <w:tc>
          <w:tcPr>
            <w:tcW w:w="1008" w:type="dxa"/>
            <w:shd w:val="clear" w:color="auto" w:fill="31849B" w:themeFill="accent5" w:themeFillShade="BF"/>
          </w:tcPr>
          <w:p w14:paraId="74E0B802" w14:textId="77777777" w:rsidR="002F444A" w:rsidRPr="004C07AB" w:rsidRDefault="002F444A" w:rsidP="009C38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 w:rsidRPr="004C07AB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INDEX</w:t>
            </w:r>
          </w:p>
        </w:tc>
      </w:tr>
      <w:tr w:rsidR="00B73884" w:rsidRPr="000A0CC0" w14:paraId="6DF1B52A" w14:textId="77777777" w:rsidTr="00B73884">
        <w:trPr>
          <w:jc w:val="center"/>
        </w:trPr>
        <w:tc>
          <w:tcPr>
            <w:tcW w:w="1544" w:type="dxa"/>
          </w:tcPr>
          <w:p w14:paraId="5A314BD4" w14:textId="77777777" w:rsidR="00B73884" w:rsidRPr="000A0CC0" w:rsidRDefault="00B7388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0A0CC0">
              <w:rPr>
                <w:rFonts w:asciiTheme="minorHAnsi" w:hAnsiTheme="minorHAnsi" w:cstheme="minorHAnsi"/>
                <w:lang w:val="it-IT"/>
              </w:rPr>
              <w:t>Siječanj</w:t>
            </w:r>
            <w:proofErr w:type="spellEnd"/>
          </w:p>
        </w:tc>
        <w:tc>
          <w:tcPr>
            <w:tcW w:w="1313" w:type="dxa"/>
          </w:tcPr>
          <w:p w14:paraId="3036E6D9" w14:textId="42F055C4" w:rsidR="00B73884" w:rsidRPr="000A0CC0" w:rsidRDefault="00CD13F0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29</w:t>
            </w:r>
          </w:p>
        </w:tc>
        <w:tc>
          <w:tcPr>
            <w:tcW w:w="1313" w:type="dxa"/>
          </w:tcPr>
          <w:p w14:paraId="4542DCB6" w14:textId="3E724B32" w:rsidR="00B73884" w:rsidRPr="000A0CC0" w:rsidRDefault="00B7388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5</w:t>
            </w:r>
          </w:p>
        </w:tc>
        <w:tc>
          <w:tcPr>
            <w:tcW w:w="1134" w:type="dxa"/>
          </w:tcPr>
          <w:p w14:paraId="311A0FB4" w14:textId="37EC73F6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580</w:t>
            </w:r>
          </w:p>
        </w:tc>
        <w:tc>
          <w:tcPr>
            <w:tcW w:w="1375" w:type="dxa"/>
          </w:tcPr>
          <w:p w14:paraId="4FD94135" w14:textId="2CB76D1B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251</w:t>
            </w:r>
          </w:p>
        </w:tc>
        <w:tc>
          <w:tcPr>
            <w:tcW w:w="1375" w:type="dxa"/>
          </w:tcPr>
          <w:p w14:paraId="5CA77FC5" w14:textId="4B4445D2" w:rsidR="00B73884" w:rsidRPr="000A0CC0" w:rsidRDefault="0028653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102</w:t>
            </w:r>
          </w:p>
        </w:tc>
        <w:tc>
          <w:tcPr>
            <w:tcW w:w="1008" w:type="dxa"/>
          </w:tcPr>
          <w:p w14:paraId="20DD8987" w14:textId="44324448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246</w:t>
            </w:r>
          </w:p>
        </w:tc>
      </w:tr>
      <w:tr w:rsidR="00B73884" w:rsidRPr="000A0CC0" w14:paraId="6723E587" w14:textId="77777777" w:rsidTr="00B73884">
        <w:trPr>
          <w:jc w:val="center"/>
        </w:trPr>
        <w:tc>
          <w:tcPr>
            <w:tcW w:w="1544" w:type="dxa"/>
          </w:tcPr>
          <w:p w14:paraId="6CC00424" w14:textId="77777777" w:rsidR="00B73884" w:rsidRPr="000A0CC0" w:rsidRDefault="00B7388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0A0CC0">
              <w:rPr>
                <w:rFonts w:asciiTheme="minorHAnsi" w:hAnsiTheme="minorHAnsi" w:cstheme="minorHAnsi"/>
                <w:lang w:val="it-IT"/>
              </w:rPr>
              <w:t>Veljača</w:t>
            </w:r>
            <w:proofErr w:type="spellEnd"/>
          </w:p>
        </w:tc>
        <w:tc>
          <w:tcPr>
            <w:tcW w:w="1313" w:type="dxa"/>
          </w:tcPr>
          <w:p w14:paraId="1D6BCAE6" w14:textId="25D62F1A" w:rsidR="00B73884" w:rsidRPr="000A0CC0" w:rsidRDefault="00CD13F0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39</w:t>
            </w:r>
          </w:p>
        </w:tc>
        <w:tc>
          <w:tcPr>
            <w:tcW w:w="1313" w:type="dxa"/>
          </w:tcPr>
          <w:p w14:paraId="4B5389BC" w14:textId="41BB8C4A" w:rsidR="00B73884" w:rsidRPr="000A0CC0" w:rsidRDefault="00B7388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7</w:t>
            </w:r>
          </w:p>
        </w:tc>
        <w:tc>
          <w:tcPr>
            <w:tcW w:w="1134" w:type="dxa"/>
          </w:tcPr>
          <w:p w14:paraId="5ED7C344" w14:textId="4696F8E9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557</w:t>
            </w:r>
          </w:p>
        </w:tc>
        <w:tc>
          <w:tcPr>
            <w:tcW w:w="1375" w:type="dxa"/>
          </w:tcPr>
          <w:p w14:paraId="166AFCF8" w14:textId="6CAAF76C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210</w:t>
            </w:r>
          </w:p>
        </w:tc>
        <w:tc>
          <w:tcPr>
            <w:tcW w:w="1375" w:type="dxa"/>
          </w:tcPr>
          <w:p w14:paraId="217773D6" w14:textId="462B3580" w:rsidR="00B73884" w:rsidRPr="000A0CC0" w:rsidRDefault="0028653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115</w:t>
            </w:r>
          </w:p>
        </w:tc>
        <w:tc>
          <w:tcPr>
            <w:tcW w:w="1008" w:type="dxa"/>
          </w:tcPr>
          <w:p w14:paraId="7EA3A5FD" w14:textId="3EE1D34C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183</w:t>
            </w:r>
          </w:p>
        </w:tc>
      </w:tr>
      <w:tr w:rsidR="00B73884" w:rsidRPr="000A0CC0" w14:paraId="0D1D2969" w14:textId="77777777" w:rsidTr="00B73884">
        <w:trPr>
          <w:jc w:val="center"/>
        </w:trPr>
        <w:tc>
          <w:tcPr>
            <w:tcW w:w="1544" w:type="dxa"/>
          </w:tcPr>
          <w:p w14:paraId="67294761" w14:textId="77777777" w:rsidR="00B73884" w:rsidRPr="000A0CC0" w:rsidRDefault="00B7388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0A0CC0">
              <w:rPr>
                <w:rFonts w:asciiTheme="minorHAnsi" w:hAnsiTheme="minorHAnsi" w:cstheme="minorHAnsi"/>
                <w:lang w:val="it-IT"/>
              </w:rPr>
              <w:t>Ožujak</w:t>
            </w:r>
            <w:proofErr w:type="spellEnd"/>
          </w:p>
        </w:tc>
        <w:tc>
          <w:tcPr>
            <w:tcW w:w="1313" w:type="dxa"/>
          </w:tcPr>
          <w:p w14:paraId="35A43E30" w14:textId="2027A92F" w:rsidR="00B73884" w:rsidRPr="000A0CC0" w:rsidRDefault="00CD13F0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106</w:t>
            </w:r>
          </w:p>
        </w:tc>
        <w:tc>
          <w:tcPr>
            <w:tcW w:w="1313" w:type="dxa"/>
          </w:tcPr>
          <w:p w14:paraId="78F28B21" w14:textId="0603B34C" w:rsidR="00B73884" w:rsidRPr="000A0CC0" w:rsidRDefault="00B7388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55</w:t>
            </w:r>
          </w:p>
        </w:tc>
        <w:tc>
          <w:tcPr>
            <w:tcW w:w="1134" w:type="dxa"/>
          </w:tcPr>
          <w:p w14:paraId="0BD06D13" w14:textId="2AB25A9E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193</w:t>
            </w:r>
          </w:p>
        </w:tc>
        <w:tc>
          <w:tcPr>
            <w:tcW w:w="1375" w:type="dxa"/>
          </w:tcPr>
          <w:p w14:paraId="55F51D96" w14:textId="3CE94C6A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399</w:t>
            </w:r>
          </w:p>
        </w:tc>
        <w:tc>
          <w:tcPr>
            <w:tcW w:w="1375" w:type="dxa"/>
          </w:tcPr>
          <w:p w14:paraId="377CD95C" w14:textId="38B759BA" w:rsidR="00B73884" w:rsidRPr="000A0CC0" w:rsidRDefault="0028653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310</w:t>
            </w:r>
          </w:p>
        </w:tc>
        <w:tc>
          <w:tcPr>
            <w:tcW w:w="1008" w:type="dxa"/>
          </w:tcPr>
          <w:p w14:paraId="4BAB7E68" w14:textId="5EDC5D65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129</w:t>
            </w:r>
          </w:p>
        </w:tc>
      </w:tr>
      <w:tr w:rsidR="00B73884" w:rsidRPr="000A0CC0" w14:paraId="34C85460" w14:textId="77777777" w:rsidTr="00B73884">
        <w:trPr>
          <w:jc w:val="center"/>
        </w:trPr>
        <w:tc>
          <w:tcPr>
            <w:tcW w:w="1544" w:type="dxa"/>
          </w:tcPr>
          <w:p w14:paraId="32CA5B84" w14:textId="77777777" w:rsidR="00B73884" w:rsidRPr="000A0CC0" w:rsidRDefault="00B7388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0A0CC0">
              <w:rPr>
                <w:rFonts w:asciiTheme="minorHAnsi" w:hAnsiTheme="minorHAnsi" w:cstheme="minorHAnsi"/>
                <w:lang w:val="it-IT"/>
              </w:rPr>
              <w:t>Travanj</w:t>
            </w:r>
            <w:proofErr w:type="spellEnd"/>
          </w:p>
        </w:tc>
        <w:tc>
          <w:tcPr>
            <w:tcW w:w="1313" w:type="dxa"/>
          </w:tcPr>
          <w:p w14:paraId="18259D8A" w14:textId="01CC568B" w:rsidR="00B73884" w:rsidRPr="000A0CC0" w:rsidRDefault="00CD13F0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797</w:t>
            </w:r>
          </w:p>
        </w:tc>
        <w:tc>
          <w:tcPr>
            <w:tcW w:w="1313" w:type="dxa"/>
          </w:tcPr>
          <w:p w14:paraId="76196EA7" w14:textId="66E2C7D6" w:rsidR="00B73884" w:rsidRPr="000A0CC0" w:rsidRDefault="00671978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1.145</w:t>
            </w:r>
          </w:p>
        </w:tc>
        <w:tc>
          <w:tcPr>
            <w:tcW w:w="1134" w:type="dxa"/>
          </w:tcPr>
          <w:p w14:paraId="48B6ED5C" w14:textId="50C4B660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70</w:t>
            </w:r>
          </w:p>
        </w:tc>
        <w:tc>
          <w:tcPr>
            <w:tcW w:w="1375" w:type="dxa"/>
          </w:tcPr>
          <w:p w14:paraId="2CBCC375" w14:textId="20F0E6C2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2.488</w:t>
            </w:r>
          </w:p>
        </w:tc>
        <w:tc>
          <w:tcPr>
            <w:tcW w:w="1375" w:type="dxa"/>
          </w:tcPr>
          <w:p w14:paraId="60A31B98" w14:textId="758BE3F0" w:rsidR="00B73884" w:rsidRPr="000A0CC0" w:rsidRDefault="0028653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3.510</w:t>
            </w:r>
          </w:p>
        </w:tc>
        <w:tc>
          <w:tcPr>
            <w:tcW w:w="1008" w:type="dxa"/>
          </w:tcPr>
          <w:p w14:paraId="6C6689FB" w14:textId="7F911229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71</w:t>
            </w:r>
          </w:p>
        </w:tc>
      </w:tr>
      <w:tr w:rsidR="00B73884" w:rsidRPr="000A0CC0" w14:paraId="113F5685" w14:textId="77777777" w:rsidTr="00B73884">
        <w:trPr>
          <w:jc w:val="center"/>
        </w:trPr>
        <w:tc>
          <w:tcPr>
            <w:tcW w:w="1544" w:type="dxa"/>
          </w:tcPr>
          <w:p w14:paraId="0459B9D3" w14:textId="77777777" w:rsidR="00B73884" w:rsidRPr="000A0CC0" w:rsidRDefault="00B7388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0A0CC0">
              <w:rPr>
                <w:rFonts w:asciiTheme="minorHAnsi" w:hAnsiTheme="minorHAnsi" w:cstheme="minorHAnsi"/>
                <w:lang w:val="it-IT"/>
              </w:rPr>
              <w:t>Svibanj</w:t>
            </w:r>
            <w:proofErr w:type="spellEnd"/>
          </w:p>
        </w:tc>
        <w:tc>
          <w:tcPr>
            <w:tcW w:w="1313" w:type="dxa"/>
          </w:tcPr>
          <w:p w14:paraId="013A8A0E" w14:textId="5F477F60" w:rsidR="00B73884" w:rsidRPr="000A0CC0" w:rsidRDefault="00CD13F0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1.986</w:t>
            </w:r>
          </w:p>
        </w:tc>
        <w:tc>
          <w:tcPr>
            <w:tcW w:w="1313" w:type="dxa"/>
          </w:tcPr>
          <w:p w14:paraId="3DCEE99E" w14:textId="3934B9BB" w:rsidR="00B73884" w:rsidRPr="000A0CC0" w:rsidRDefault="00671978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1.464</w:t>
            </w:r>
          </w:p>
        </w:tc>
        <w:tc>
          <w:tcPr>
            <w:tcW w:w="1134" w:type="dxa"/>
          </w:tcPr>
          <w:p w14:paraId="45E52485" w14:textId="2062100A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136</w:t>
            </w:r>
          </w:p>
        </w:tc>
        <w:tc>
          <w:tcPr>
            <w:tcW w:w="1375" w:type="dxa"/>
          </w:tcPr>
          <w:p w14:paraId="02B6EA9F" w14:textId="140A207C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9.589</w:t>
            </w:r>
          </w:p>
        </w:tc>
        <w:tc>
          <w:tcPr>
            <w:tcW w:w="1375" w:type="dxa"/>
          </w:tcPr>
          <w:p w14:paraId="3E53833E" w14:textId="58D536DF" w:rsidR="00B73884" w:rsidRPr="000A0CC0" w:rsidRDefault="0028653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6.625</w:t>
            </w:r>
          </w:p>
        </w:tc>
        <w:tc>
          <w:tcPr>
            <w:tcW w:w="1008" w:type="dxa"/>
          </w:tcPr>
          <w:p w14:paraId="24DEC52F" w14:textId="2A604631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145</w:t>
            </w:r>
          </w:p>
        </w:tc>
      </w:tr>
      <w:tr w:rsidR="00B73884" w:rsidRPr="000A0CC0" w14:paraId="77693A69" w14:textId="77777777" w:rsidTr="00B73884">
        <w:trPr>
          <w:jc w:val="center"/>
        </w:trPr>
        <w:tc>
          <w:tcPr>
            <w:tcW w:w="1544" w:type="dxa"/>
          </w:tcPr>
          <w:p w14:paraId="45E6F9DE" w14:textId="77777777" w:rsidR="00B73884" w:rsidRPr="000A0CC0" w:rsidRDefault="00B7388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0A0CC0">
              <w:rPr>
                <w:rFonts w:asciiTheme="minorHAnsi" w:hAnsiTheme="minorHAnsi" w:cstheme="minorHAnsi"/>
                <w:lang w:val="it-IT"/>
              </w:rPr>
              <w:t>Lipanj</w:t>
            </w:r>
            <w:proofErr w:type="spellEnd"/>
          </w:p>
        </w:tc>
        <w:tc>
          <w:tcPr>
            <w:tcW w:w="1313" w:type="dxa"/>
          </w:tcPr>
          <w:p w14:paraId="490C936A" w14:textId="768A6A95" w:rsidR="00B73884" w:rsidRPr="000A0CC0" w:rsidRDefault="00CD13F0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4.423</w:t>
            </w:r>
          </w:p>
        </w:tc>
        <w:tc>
          <w:tcPr>
            <w:tcW w:w="1313" w:type="dxa"/>
          </w:tcPr>
          <w:p w14:paraId="02801437" w14:textId="40E044BC" w:rsidR="00B73884" w:rsidRPr="000A0CC0" w:rsidRDefault="00671978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4.194</w:t>
            </w:r>
          </w:p>
        </w:tc>
        <w:tc>
          <w:tcPr>
            <w:tcW w:w="1134" w:type="dxa"/>
          </w:tcPr>
          <w:p w14:paraId="06943922" w14:textId="6652788A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105</w:t>
            </w:r>
          </w:p>
        </w:tc>
        <w:tc>
          <w:tcPr>
            <w:tcW w:w="1375" w:type="dxa"/>
          </w:tcPr>
          <w:p w14:paraId="7F6074D6" w14:textId="0260CE54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25.021</w:t>
            </w:r>
          </w:p>
        </w:tc>
        <w:tc>
          <w:tcPr>
            <w:tcW w:w="1375" w:type="dxa"/>
          </w:tcPr>
          <w:p w14:paraId="326F4260" w14:textId="6C0E2172" w:rsidR="00B73884" w:rsidRPr="000A0CC0" w:rsidRDefault="0028653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23.731</w:t>
            </w:r>
          </w:p>
        </w:tc>
        <w:tc>
          <w:tcPr>
            <w:tcW w:w="1008" w:type="dxa"/>
          </w:tcPr>
          <w:p w14:paraId="7152252E" w14:textId="405F52CA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105</w:t>
            </w:r>
          </w:p>
        </w:tc>
      </w:tr>
      <w:tr w:rsidR="00B73884" w:rsidRPr="000A0CC0" w14:paraId="374A3BAE" w14:textId="77777777" w:rsidTr="00B73884">
        <w:trPr>
          <w:jc w:val="center"/>
        </w:trPr>
        <w:tc>
          <w:tcPr>
            <w:tcW w:w="1544" w:type="dxa"/>
          </w:tcPr>
          <w:p w14:paraId="1AF2D325" w14:textId="77777777" w:rsidR="00B73884" w:rsidRPr="000A0CC0" w:rsidRDefault="00B7388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0A0CC0">
              <w:rPr>
                <w:rFonts w:asciiTheme="minorHAnsi" w:hAnsiTheme="minorHAnsi" w:cstheme="minorHAnsi"/>
                <w:lang w:val="it-IT"/>
              </w:rPr>
              <w:t>Srpanj</w:t>
            </w:r>
            <w:proofErr w:type="spellEnd"/>
          </w:p>
        </w:tc>
        <w:tc>
          <w:tcPr>
            <w:tcW w:w="1313" w:type="dxa"/>
          </w:tcPr>
          <w:p w14:paraId="709AF5CD" w14:textId="0CCEB461" w:rsidR="00B73884" w:rsidRPr="000A0CC0" w:rsidRDefault="00CD13F0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8.701</w:t>
            </w:r>
          </w:p>
        </w:tc>
        <w:tc>
          <w:tcPr>
            <w:tcW w:w="1313" w:type="dxa"/>
          </w:tcPr>
          <w:p w14:paraId="03D49EA1" w14:textId="73D196CD" w:rsidR="00B73884" w:rsidRPr="000A0CC0" w:rsidRDefault="00671978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8.990</w:t>
            </w:r>
          </w:p>
        </w:tc>
        <w:tc>
          <w:tcPr>
            <w:tcW w:w="1134" w:type="dxa"/>
          </w:tcPr>
          <w:p w14:paraId="0ED6425C" w14:textId="1F9789FD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97</w:t>
            </w:r>
          </w:p>
        </w:tc>
        <w:tc>
          <w:tcPr>
            <w:tcW w:w="1375" w:type="dxa"/>
          </w:tcPr>
          <w:p w14:paraId="4CBC7BEB" w14:textId="7B44D4DF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66.005</w:t>
            </w:r>
          </w:p>
        </w:tc>
        <w:tc>
          <w:tcPr>
            <w:tcW w:w="1375" w:type="dxa"/>
          </w:tcPr>
          <w:p w14:paraId="75EABE8F" w14:textId="7387900D" w:rsidR="00B73884" w:rsidRPr="000A0CC0" w:rsidRDefault="0028653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64.742</w:t>
            </w:r>
          </w:p>
        </w:tc>
        <w:tc>
          <w:tcPr>
            <w:tcW w:w="1008" w:type="dxa"/>
          </w:tcPr>
          <w:p w14:paraId="499D6C22" w14:textId="28CD5D02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102</w:t>
            </w:r>
          </w:p>
        </w:tc>
      </w:tr>
      <w:tr w:rsidR="00B73884" w:rsidRPr="000A0CC0" w14:paraId="6A05BCD9" w14:textId="77777777" w:rsidTr="00B73884">
        <w:trPr>
          <w:jc w:val="center"/>
        </w:trPr>
        <w:tc>
          <w:tcPr>
            <w:tcW w:w="1544" w:type="dxa"/>
          </w:tcPr>
          <w:p w14:paraId="35E04832" w14:textId="77777777" w:rsidR="00B73884" w:rsidRPr="000A0CC0" w:rsidRDefault="00B7388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0A0CC0">
              <w:rPr>
                <w:rFonts w:asciiTheme="minorHAnsi" w:hAnsiTheme="minorHAnsi" w:cstheme="minorHAnsi"/>
                <w:lang w:val="it-IT"/>
              </w:rPr>
              <w:t>Kolovoz</w:t>
            </w:r>
            <w:proofErr w:type="spellEnd"/>
          </w:p>
        </w:tc>
        <w:tc>
          <w:tcPr>
            <w:tcW w:w="1313" w:type="dxa"/>
          </w:tcPr>
          <w:p w14:paraId="783E72AA" w14:textId="6A1F0050" w:rsidR="00B73884" w:rsidRPr="000A0CC0" w:rsidRDefault="00CD13F0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8.483</w:t>
            </w:r>
          </w:p>
        </w:tc>
        <w:tc>
          <w:tcPr>
            <w:tcW w:w="1313" w:type="dxa"/>
          </w:tcPr>
          <w:p w14:paraId="0EC1CF0F" w14:textId="77A250BF" w:rsidR="00B73884" w:rsidRPr="000A0CC0" w:rsidRDefault="00671978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8.445</w:t>
            </w:r>
          </w:p>
        </w:tc>
        <w:tc>
          <w:tcPr>
            <w:tcW w:w="1134" w:type="dxa"/>
          </w:tcPr>
          <w:p w14:paraId="3C312A1F" w14:textId="068191C2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100</w:t>
            </w:r>
          </w:p>
        </w:tc>
        <w:tc>
          <w:tcPr>
            <w:tcW w:w="1375" w:type="dxa"/>
          </w:tcPr>
          <w:p w14:paraId="4529BF87" w14:textId="0A0DFB5B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68.784</w:t>
            </w:r>
          </w:p>
        </w:tc>
        <w:tc>
          <w:tcPr>
            <w:tcW w:w="1375" w:type="dxa"/>
          </w:tcPr>
          <w:p w14:paraId="6DA576D5" w14:textId="211AAB5B" w:rsidR="00B73884" w:rsidRPr="000A0CC0" w:rsidRDefault="0028653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70.024</w:t>
            </w:r>
          </w:p>
        </w:tc>
        <w:tc>
          <w:tcPr>
            <w:tcW w:w="1008" w:type="dxa"/>
          </w:tcPr>
          <w:p w14:paraId="7FCCAC95" w14:textId="57723971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98</w:t>
            </w:r>
          </w:p>
        </w:tc>
      </w:tr>
      <w:tr w:rsidR="00B73884" w:rsidRPr="000A0CC0" w14:paraId="3CB7FC7C" w14:textId="77777777" w:rsidTr="00B73884">
        <w:trPr>
          <w:jc w:val="center"/>
        </w:trPr>
        <w:tc>
          <w:tcPr>
            <w:tcW w:w="1544" w:type="dxa"/>
          </w:tcPr>
          <w:p w14:paraId="792AC03F" w14:textId="77777777" w:rsidR="00B73884" w:rsidRPr="000A0CC0" w:rsidRDefault="00B73884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0A0CC0">
              <w:rPr>
                <w:rFonts w:asciiTheme="minorHAnsi" w:hAnsiTheme="minorHAnsi" w:cstheme="minorHAnsi"/>
                <w:lang w:val="it-IT"/>
              </w:rPr>
              <w:t>Rujan</w:t>
            </w:r>
            <w:proofErr w:type="spellEnd"/>
          </w:p>
        </w:tc>
        <w:tc>
          <w:tcPr>
            <w:tcW w:w="1313" w:type="dxa"/>
          </w:tcPr>
          <w:p w14:paraId="781E34E8" w14:textId="43BDB046" w:rsidR="00B73884" w:rsidRPr="000A0CC0" w:rsidRDefault="00CD13F0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3.689</w:t>
            </w:r>
          </w:p>
        </w:tc>
        <w:tc>
          <w:tcPr>
            <w:tcW w:w="1313" w:type="dxa"/>
          </w:tcPr>
          <w:p w14:paraId="39E0AA95" w14:textId="7AABA1BF" w:rsidR="00B73884" w:rsidRPr="000A0CC0" w:rsidRDefault="00671978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4.088</w:t>
            </w:r>
          </w:p>
        </w:tc>
        <w:tc>
          <w:tcPr>
            <w:tcW w:w="1134" w:type="dxa"/>
          </w:tcPr>
          <w:p w14:paraId="7AFCEB2B" w14:textId="53B860D3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90</w:t>
            </w:r>
          </w:p>
        </w:tc>
        <w:tc>
          <w:tcPr>
            <w:tcW w:w="1375" w:type="dxa"/>
          </w:tcPr>
          <w:p w14:paraId="53D6D70B" w14:textId="47CBCD4E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25.442</w:t>
            </w:r>
          </w:p>
        </w:tc>
        <w:tc>
          <w:tcPr>
            <w:tcW w:w="1375" w:type="dxa"/>
          </w:tcPr>
          <w:p w14:paraId="740495BD" w14:textId="751EFCC3" w:rsidR="00B73884" w:rsidRPr="000A0CC0" w:rsidRDefault="003079C6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28.378</w:t>
            </w:r>
          </w:p>
        </w:tc>
        <w:tc>
          <w:tcPr>
            <w:tcW w:w="1008" w:type="dxa"/>
          </w:tcPr>
          <w:p w14:paraId="6EF15E35" w14:textId="60FBD9D4" w:rsidR="00B73884" w:rsidRPr="000A0CC0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90</w:t>
            </w:r>
          </w:p>
        </w:tc>
      </w:tr>
      <w:tr w:rsidR="00B73884" w:rsidRPr="000A0CC0" w14:paraId="6420A8AB" w14:textId="77777777" w:rsidTr="00B73884">
        <w:trPr>
          <w:jc w:val="center"/>
        </w:trPr>
        <w:tc>
          <w:tcPr>
            <w:tcW w:w="1544" w:type="dxa"/>
          </w:tcPr>
          <w:p w14:paraId="795DE3CE" w14:textId="77777777" w:rsidR="00B73884" w:rsidRPr="000A0CC0" w:rsidRDefault="00B73884" w:rsidP="00B73884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0A0CC0">
              <w:rPr>
                <w:rFonts w:asciiTheme="minorHAnsi" w:hAnsiTheme="minorHAnsi" w:cstheme="minorHAnsi"/>
                <w:lang w:val="en-US"/>
              </w:rPr>
              <w:t>Listopad</w:t>
            </w:r>
            <w:proofErr w:type="spellEnd"/>
          </w:p>
        </w:tc>
        <w:tc>
          <w:tcPr>
            <w:tcW w:w="1313" w:type="dxa"/>
          </w:tcPr>
          <w:p w14:paraId="21F94FF9" w14:textId="36CA080E" w:rsidR="00B73884" w:rsidRPr="003F0376" w:rsidRDefault="00CD13F0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1.720</w:t>
            </w:r>
          </w:p>
        </w:tc>
        <w:tc>
          <w:tcPr>
            <w:tcW w:w="1313" w:type="dxa"/>
          </w:tcPr>
          <w:p w14:paraId="747DB9ED" w14:textId="64CE59B3" w:rsidR="00B73884" w:rsidRPr="003F0376" w:rsidRDefault="00671978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1.573</w:t>
            </w:r>
          </w:p>
        </w:tc>
        <w:tc>
          <w:tcPr>
            <w:tcW w:w="1134" w:type="dxa"/>
          </w:tcPr>
          <w:p w14:paraId="1652BB53" w14:textId="7AEE46C9" w:rsidR="00B73884" w:rsidRPr="003F0376" w:rsidRDefault="00CD13F0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109</w:t>
            </w:r>
          </w:p>
        </w:tc>
        <w:tc>
          <w:tcPr>
            <w:tcW w:w="1375" w:type="dxa"/>
          </w:tcPr>
          <w:p w14:paraId="7EE92D4D" w14:textId="391D7765" w:rsidR="00B73884" w:rsidRPr="003F0376" w:rsidRDefault="00280CCF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9.098</w:t>
            </w:r>
          </w:p>
        </w:tc>
        <w:tc>
          <w:tcPr>
            <w:tcW w:w="1375" w:type="dxa"/>
          </w:tcPr>
          <w:p w14:paraId="527BCE1F" w14:textId="62BAFE91" w:rsidR="00B73884" w:rsidRPr="003F0376" w:rsidRDefault="003079C6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8.772</w:t>
            </w:r>
          </w:p>
        </w:tc>
        <w:tc>
          <w:tcPr>
            <w:tcW w:w="1008" w:type="dxa"/>
          </w:tcPr>
          <w:p w14:paraId="729F4B82" w14:textId="79951223" w:rsidR="00B73884" w:rsidRPr="003F0376" w:rsidRDefault="00280CCF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104</w:t>
            </w:r>
          </w:p>
        </w:tc>
      </w:tr>
      <w:tr w:rsidR="00B73884" w:rsidRPr="000A0CC0" w14:paraId="2E496F5E" w14:textId="77777777" w:rsidTr="00B73884">
        <w:trPr>
          <w:jc w:val="center"/>
        </w:trPr>
        <w:tc>
          <w:tcPr>
            <w:tcW w:w="1544" w:type="dxa"/>
          </w:tcPr>
          <w:p w14:paraId="53F39E6F" w14:textId="77777777" w:rsidR="00B73884" w:rsidRPr="000A0CC0" w:rsidRDefault="00B73884" w:rsidP="00B73884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Studeni</w:t>
            </w:r>
            <w:proofErr w:type="spellEnd"/>
          </w:p>
        </w:tc>
        <w:tc>
          <w:tcPr>
            <w:tcW w:w="1313" w:type="dxa"/>
          </w:tcPr>
          <w:p w14:paraId="4411DAE5" w14:textId="4B1E32C3" w:rsidR="00B73884" w:rsidRDefault="00CD13F0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53</w:t>
            </w:r>
          </w:p>
        </w:tc>
        <w:tc>
          <w:tcPr>
            <w:tcW w:w="1313" w:type="dxa"/>
          </w:tcPr>
          <w:p w14:paraId="7C076379" w14:textId="44D7C548" w:rsidR="00B73884" w:rsidRDefault="00671978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68</w:t>
            </w:r>
          </w:p>
        </w:tc>
        <w:tc>
          <w:tcPr>
            <w:tcW w:w="1134" w:type="dxa"/>
          </w:tcPr>
          <w:p w14:paraId="42800275" w14:textId="15FC65EB" w:rsidR="00B73884" w:rsidRDefault="00CD13F0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78</w:t>
            </w:r>
          </w:p>
        </w:tc>
        <w:tc>
          <w:tcPr>
            <w:tcW w:w="1375" w:type="dxa"/>
          </w:tcPr>
          <w:p w14:paraId="43EB12C1" w14:textId="2A2CDC45" w:rsidR="00B73884" w:rsidRDefault="00D172CA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685</w:t>
            </w:r>
          </w:p>
        </w:tc>
        <w:tc>
          <w:tcPr>
            <w:tcW w:w="1375" w:type="dxa"/>
          </w:tcPr>
          <w:p w14:paraId="2C3B3E32" w14:textId="084F0D89" w:rsidR="00B73884" w:rsidRDefault="003079C6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1.349</w:t>
            </w:r>
          </w:p>
        </w:tc>
        <w:tc>
          <w:tcPr>
            <w:tcW w:w="1008" w:type="dxa"/>
          </w:tcPr>
          <w:p w14:paraId="77CDD3F6" w14:textId="40220754" w:rsidR="00B73884" w:rsidRDefault="00D172CA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51</w:t>
            </w:r>
          </w:p>
        </w:tc>
      </w:tr>
      <w:tr w:rsidR="00B73884" w:rsidRPr="000A0CC0" w14:paraId="68324B75" w14:textId="77777777" w:rsidTr="00B73884">
        <w:trPr>
          <w:jc w:val="center"/>
        </w:trPr>
        <w:tc>
          <w:tcPr>
            <w:tcW w:w="1544" w:type="dxa"/>
          </w:tcPr>
          <w:p w14:paraId="52422B4F" w14:textId="77777777" w:rsidR="00B73884" w:rsidRPr="000A0CC0" w:rsidRDefault="00B73884" w:rsidP="00B73884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Prosinac</w:t>
            </w:r>
            <w:proofErr w:type="spellEnd"/>
          </w:p>
        </w:tc>
        <w:tc>
          <w:tcPr>
            <w:tcW w:w="1313" w:type="dxa"/>
          </w:tcPr>
          <w:p w14:paraId="4F845E73" w14:textId="4C6CE8DD" w:rsidR="00B73884" w:rsidRDefault="00CD13F0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22</w:t>
            </w:r>
          </w:p>
        </w:tc>
        <w:tc>
          <w:tcPr>
            <w:tcW w:w="1313" w:type="dxa"/>
          </w:tcPr>
          <w:p w14:paraId="24283912" w14:textId="48603D1F" w:rsidR="00B73884" w:rsidRDefault="00671978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28</w:t>
            </w:r>
          </w:p>
        </w:tc>
        <w:tc>
          <w:tcPr>
            <w:tcW w:w="1134" w:type="dxa"/>
          </w:tcPr>
          <w:p w14:paraId="36223278" w14:textId="553E8461" w:rsidR="00B73884" w:rsidRDefault="00CD13F0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79</w:t>
            </w:r>
          </w:p>
        </w:tc>
        <w:tc>
          <w:tcPr>
            <w:tcW w:w="1375" w:type="dxa"/>
          </w:tcPr>
          <w:p w14:paraId="58F6F1A5" w14:textId="6D751E89" w:rsidR="00B73884" w:rsidRDefault="00D172CA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117</w:t>
            </w:r>
          </w:p>
        </w:tc>
        <w:tc>
          <w:tcPr>
            <w:tcW w:w="1375" w:type="dxa"/>
          </w:tcPr>
          <w:p w14:paraId="14A12ECC" w14:textId="0BA183D2" w:rsidR="00B73884" w:rsidRDefault="003079C6" w:rsidP="00B73884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391</w:t>
            </w:r>
          </w:p>
        </w:tc>
        <w:tc>
          <w:tcPr>
            <w:tcW w:w="1008" w:type="dxa"/>
          </w:tcPr>
          <w:p w14:paraId="068CF226" w14:textId="3AC9B81A" w:rsidR="00B73884" w:rsidRDefault="00D172CA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30</w:t>
            </w:r>
          </w:p>
        </w:tc>
      </w:tr>
      <w:tr w:rsidR="00B73884" w:rsidRPr="000A0CC0" w14:paraId="66E61ED4" w14:textId="77777777" w:rsidTr="00B73884">
        <w:trPr>
          <w:jc w:val="center"/>
        </w:trPr>
        <w:tc>
          <w:tcPr>
            <w:tcW w:w="1544" w:type="dxa"/>
          </w:tcPr>
          <w:p w14:paraId="6C85B56C" w14:textId="77777777" w:rsidR="00B73884" w:rsidRPr="000A0CC0" w:rsidRDefault="00B73884" w:rsidP="00B73884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0A0CC0">
              <w:rPr>
                <w:rFonts w:asciiTheme="minorHAnsi" w:hAnsiTheme="minorHAnsi" w:cstheme="minorHAnsi"/>
                <w:b/>
                <w:lang w:val="it-IT"/>
              </w:rPr>
              <w:t>UKUPNO</w:t>
            </w:r>
          </w:p>
        </w:tc>
        <w:tc>
          <w:tcPr>
            <w:tcW w:w="1313" w:type="dxa"/>
          </w:tcPr>
          <w:p w14:paraId="608DDBFB" w14:textId="0D20BAEA" w:rsidR="00B73884" w:rsidRPr="000A0CC0" w:rsidRDefault="00CD13F0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30.048</w:t>
            </w:r>
          </w:p>
        </w:tc>
        <w:tc>
          <w:tcPr>
            <w:tcW w:w="1313" w:type="dxa"/>
          </w:tcPr>
          <w:p w14:paraId="3D3D0DD1" w14:textId="5C37D136" w:rsidR="00B73884" w:rsidRPr="000A0CC0" w:rsidRDefault="00671978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30.062</w:t>
            </w:r>
          </w:p>
        </w:tc>
        <w:tc>
          <w:tcPr>
            <w:tcW w:w="1134" w:type="dxa"/>
          </w:tcPr>
          <w:p w14:paraId="6A47D866" w14:textId="342C60FF" w:rsidR="00B73884" w:rsidRPr="000A0CC0" w:rsidRDefault="00CD13F0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99,95</w:t>
            </w:r>
          </w:p>
        </w:tc>
        <w:tc>
          <w:tcPr>
            <w:tcW w:w="1375" w:type="dxa"/>
          </w:tcPr>
          <w:p w14:paraId="6145BA36" w14:textId="7D7A87DA" w:rsidR="00B73884" w:rsidRPr="000A0CC0" w:rsidRDefault="00D172CA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208.089</w:t>
            </w:r>
          </w:p>
        </w:tc>
        <w:tc>
          <w:tcPr>
            <w:tcW w:w="1375" w:type="dxa"/>
          </w:tcPr>
          <w:p w14:paraId="4B059ECE" w14:textId="212467F4" w:rsidR="00B73884" w:rsidRPr="000A0CC0" w:rsidRDefault="003079C6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208.049</w:t>
            </w:r>
          </w:p>
        </w:tc>
        <w:tc>
          <w:tcPr>
            <w:tcW w:w="1008" w:type="dxa"/>
          </w:tcPr>
          <w:p w14:paraId="31AA21F9" w14:textId="3F014596" w:rsidR="00B73884" w:rsidRPr="000A0CC0" w:rsidRDefault="00D172CA" w:rsidP="00B73884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100,02</w:t>
            </w:r>
          </w:p>
        </w:tc>
      </w:tr>
    </w:tbl>
    <w:p w14:paraId="25398EE6" w14:textId="77777777" w:rsidR="002F444A" w:rsidRPr="00CA1E1E" w:rsidRDefault="002F444A" w:rsidP="002F444A">
      <w:pPr>
        <w:rPr>
          <w:rFonts w:asciiTheme="minorHAnsi" w:hAnsiTheme="minorHAnsi"/>
          <w:color w:val="000000" w:themeColor="text1"/>
        </w:rPr>
      </w:pPr>
      <w:r w:rsidRPr="00CA1E1E">
        <w:rPr>
          <w:rFonts w:asciiTheme="minorHAnsi" w:hAnsiTheme="minorHAnsi"/>
          <w:b/>
          <w:color w:val="000000" w:themeColor="text1"/>
        </w:rPr>
        <w:t>Napomena:</w:t>
      </w:r>
      <w:r>
        <w:rPr>
          <w:rFonts w:asciiTheme="minorHAnsi" w:hAnsiTheme="minorHAnsi"/>
          <w:color w:val="000000" w:themeColor="text1"/>
        </w:rPr>
        <w:t xml:space="preserve"> u tablici su prikazani komercijalni i nekomercijalni podaci</w:t>
      </w:r>
    </w:p>
    <w:p w14:paraId="0299457B" w14:textId="77777777" w:rsidR="00514C5F" w:rsidRDefault="00514C5F" w:rsidP="002F444A">
      <w:pPr>
        <w:jc w:val="both"/>
        <w:rPr>
          <w:rFonts w:asciiTheme="minorHAnsi" w:hAnsiTheme="minorHAnsi"/>
          <w:color w:val="000000" w:themeColor="text1"/>
        </w:rPr>
      </w:pPr>
    </w:p>
    <w:p w14:paraId="204D402C" w14:textId="77777777" w:rsidR="003079C6" w:rsidRDefault="003079C6" w:rsidP="002F444A">
      <w:pPr>
        <w:jc w:val="both"/>
        <w:rPr>
          <w:rFonts w:asciiTheme="minorHAnsi" w:hAnsiTheme="minorHAnsi"/>
          <w:color w:val="000000" w:themeColor="text1"/>
        </w:rPr>
      </w:pPr>
    </w:p>
    <w:p w14:paraId="77461034" w14:textId="77777777" w:rsidR="003079C6" w:rsidRDefault="003079C6" w:rsidP="002F444A">
      <w:pPr>
        <w:jc w:val="both"/>
        <w:rPr>
          <w:rFonts w:asciiTheme="minorHAnsi" w:hAnsiTheme="minorHAnsi"/>
          <w:color w:val="000000" w:themeColor="text1"/>
        </w:rPr>
      </w:pPr>
    </w:p>
    <w:p w14:paraId="55AFCF31" w14:textId="77777777" w:rsidR="003079C6" w:rsidRDefault="003079C6" w:rsidP="002F444A">
      <w:pPr>
        <w:jc w:val="both"/>
        <w:rPr>
          <w:rFonts w:asciiTheme="minorHAnsi" w:hAnsiTheme="minorHAnsi"/>
          <w:color w:val="000000" w:themeColor="text1"/>
        </w:rPr>
      </w:pPr>
    </w:p>
    <w:p w14:paraId="75DCCAE4" w14:textId="424FADA4" w:rsidR="003079C6" w:rsidRDefault="003079C6" w:rsidP="002F444A">
      <w:pPr>
        <w:jc w:val="both"/>
        <w:rPr>
          <w:rFonts w:asciiTheme="minorHAnsi" w:hAnsiTheme="minorHAnsi"/>
          <w:color w:val="000000" w:themeColor="text1"/>
        </w:rPr>
      </w:pPr>
    </w:p>
    <w:p w14:paraId="05C531E4" w14:textId="7917ABFA" w:rsidR="00396DB1" w:rsidRDefault="00396DB1" w:rsidP="002F444A">
      <w:pPr>
        <w:jc w:val="both"/>
        <w:rPr>
          <w:rFonts w:asciiTheme="minorHAnsi" w:hAnsiTheme="minorHAnsi"/>
          <w:color w:val="000000" w:themeColor="text1"/>
        </w:rPr>
      </w:pPr>
    </w:p>
    <w:p w14:paraId="1C2D7FD9" w14:textId="77777777" w:rsidR="00396DB1" w:rsidRDefault="00396DB1" w:rsidP="002F444A">
      <w:pPr>
        <w:jc w:val="both"/>
        <w:rPr>
          <w:rFonts w:asciiTheme="minorHAnsi" w:hAnsiTheme="minorHAnsi"/>
          <w:color w:val="000000" w:themeColor="text1"/>
        </w:rPr>
      </w:pPr>
    </w:p>
    <w:p w14:paraId="3D6E1950" w14:textId="77777777" w:rsidR="003079C6" w:rsidRDefault="003079C6" w:rsidP="002F444A">
      <w:pPr>
        <w:jc w:val="both"/>
        <w:rPr>
          <w:rFonts w:asciiTheme="minorHAnsi" w:hAnsiTheme="minorHAnsi"/>
          <w:color w:val="000000" w:themeColor="text1"/>
        </w:rPr>
      </w:pPr>
    </w:p>
    <w:p w14:paraId="40668186" w14:textId="188E5C36" w:rsidR="003079C6" w:rsidRDefault="003079C6" w:rsidP="002F444A">
      <w:pPr>
        <w:jc w:val="both"/>
        <w:rPr>
          <w:rFonts w:asciiTheme="minorHAnsi" w:hAnsiTheme="minorHAnsi"/>
          <w:color w:val="000000" w:themeColor="text1"/>
        </w:rPr>
      </w:pPr>
    </w:p>
    <w:p w14:paraId="2653F92C" w14:textId="220E4DF2" w:rsidR="002F444A" w:rsidRPr="002E7F5D" w:rsidRDefault="002F444A" w:rsidP="002F444A">
      <w:pPr>
        <w:jc w:val="both"/>
        <w:rPr>
          <w:rFonts w:asciiTheme="minorHAnsi" w:hAnsiTheme="minorHAnsi"/>
        </w:rPr>
      </w:pPr>
      <w:r w:rsidRPr="002E7F5D">
        <w:rPr>
          <w:rFonts w:asciiTheme="minorHAnsi" w:hAnsiTheme="minorHAnsi"/>
        </w:rPr>
        <w:lastRenderedPageBreak/>
        <w:t xml:space="preserve">Struktura turista po zemljama ih kojih dolaze </w:t>
      </w:r>
      <w:r w:rsidR="008461A8" w:rsidRPr="002E7F5D">
        <w:rPr>
          <w:rFonts w:asciiTheme="minorHAnsi" w:hAnsiTheme="minorHAnsi"/>
        </w:rPr>
        <w:t xml:space="preserve">je u TOP 5 više-manje ista, no znatno je povećanje broja </w:t>
      </w:r>
      <w:r w:rsidR="007D3B46" w:rsidRPr="002E7F5D">
        <w:rPr>
          <w:rFonts w:asciiTheme="minorHAnsi" w:hAnsiTheme="minorHAnsi"/>
        </w:rPr>
        <w:t xml:space="preserve">turista iz </w:t>
      </w:r>
      <w:r w:rsidR="002E7F5D" w:rsidRPr="002E7F5D">
        <w:rPr>
          <w:rFonts w:asciiTheme="minorHAnsi" w:hAnsiTheme="minorHAnsi"/>
        </w:rPr>
        <w:t xml:space="preserve">Švedske. Također, značajan je i porast broja gostiju iz Ujedinjenog Kraljevstva. </w:t>
      </w:r>
    </w:p>
    <w:p w14:paraId="585FB344" w14:textId="3C33BB9F" w:rsidR="00172BBF" w:rsidRDefault="00172BBF" w:rsidP="002E7F5D">
      <w:pPr>
        <w:rPr>
          <w:rFonts w:asciiTheme="minorHAnsi" w:hAnsiTheme="minorHAnsi"/>
          <w:b/>
          <w:color w:val="000000" w:themeColor="text1"/>
        </w:rPr>
      </w:pPr>
    </w:p>
    <w:p w14:paraId="27B1A405" w14:textId="77777777" w:rsidR="00396DB1" w:rsidRDefault="00396DB1" w:rsidP="002F444A">
      <w:pPr>
        <w:jc w:val="center"/>
        <w:rPr>
          <w:rFonts w:asciiTheme="minorHAnsi" w:hAnsiTheme="minorHAnsi"/>
          <w:b/>
          <w:color w:val="000000" w:themeColor="text1"/>
        </w:rPr>
      </w:pPr>
    </w:p>
    <w:p w14:paraId="6A6D2625" w14:textId="24569C66" w:rsidR="002F444A" w:rsidRPr="000A0CC0" w:rsidRDefault="002F444A" w:rsidP="002F444A">
      <w:pPr>
        <w:jc w:val="center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Tabela 2</w:t>
      </w:r>
      <w:r w:rsidRPr="000A0CC0">
        <w:rPr>
          <w:rFonts w:asciiTheme="minorHAnsi" w:hAnsiTheme="minorHAnsi"/>
          <w:b/>
          <w:color w:val="000000" w:themeColor="text1"/>
        </w:rPr>
        <w:t>.</w:t>
      </w:r>
      <w:r>
        <w:rPr>
          <w:rFonts w:asciiTheme="minorHAnsi" w:hAnsiTheme="minorHAnsi"/>
          <w:color w:val="000000" w:themeColor="text1"/>
        </w:rPr>
        <w:t xml:space="preserve"> Turistički dolasci i noćenja po zemljama (1.1. – 31.12.202</w:t>
      </w:r>
      <w:r w:rsidR="0057687F">
        <w:rPr>
          <w:rFonts w:asciiTheme="minorHAnsi" w:hAnsiTheme="minorHAnsi"/>
          <w:color w:val="000000" w:themeColor="text1"/>
        </w:rPr>
        <w:t>4</w:t>
      </w:r>
      <w:r>
        <w:rPr>
          <w:rFonts w:asciiTheme="minorHAnsi" w:hAnsiTheme="minorHAnsi"/>
          <w:color w:val="000000" w:themeColor="text1"/>
        </w:rPr>
        <w:t>.)</w:t>
      </w:r>
    </w:p>
    <w:tbl>
      <w:tblPr>
        <w:tblStyle w:val="Reetkatablice"/>
        <w:tblW w:w="9464" w:type="dxa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134"/>
        <w:gridCol w:w="957"/>
        <w:gridCol w:w="1283"/>
        <w:gridCol w:w="1283"/>
        <w:gridCol w:w="1021"/>
        <w:gridCol w:w="1126"/>
      </w:tblGrid>
      <w:tr w:rsidR="00B8239F" w:rsidRPr="00B05CA2" w14:paraId="789F40E0" w14:textId="77777777" w:rsidTr="000C1947">
        <w:trPr>
          <w:jc w:val="center"/>
        </w:trPr>
        <w:tc>
          <w:tcPr>
            <w:tcW w:w="1526" w:type="dxa"/>
            <w:shd w:val="clear" w:color="auto" w:fill="31849B" w:themeFill="accent5" w:themeFillShade="BF"/>
          </w:tcPr>
          <w:p w14:paraId="785D4F9A" w14:textId="77777777" w:rsidR="00B8239F" w:rsidRPr="004C07AB" w:rsidRDefault="00B8239F" w:rsidP="00B8239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 w:rsidRPr="004C07AB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ZEMLJA</w:t>
            </w:r>
          </w:p>
        </w:tc>
        <w:tc>
          <w:tcPr>
            <w:tcW w:w="1134" w:type="dxa"/>
            <w:shd w:val="clear" w:color="auto" w:fill="31849B" w:themeFill="accent5" w:themeFillShade="BF"/>
          </w:tcPr>
          <w:p w14:paraId="237000F5" w14:textId="77777777" w:rsidR="00B8239F" w:rsidRDefault="00B8239F" w:rsidP="00B8239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DOLASCI</w:t>
            </w:r>
          </w:p>
          <w:p w14:paraId="4CF70F98" w14:textId="0FCA5C8A" w:rsidR="00B8239F" w:rsidRPr="004C07AB" w:rsidRDefault="0057687F" w:rsidP="00B8239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202</w:t>
            </w:r>
            <w:r w:rsidR="00173391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4</w:t>
            </w:r>
          </w:p>
        </w:tc>
        <w:tc>
          <w:tcPr>
            <w:tcW w:w="1134" w:type="dxa"/>
            <w:shd w:val="clear" w:color="auto" w:fill="31849B" w:themeFill="accent5" w:themeFillShade="BF"/>
          </w:tcPr>
          <w:p w14:paraId="5DC3C26C" w14:textId="77777777" w:rsidR="00B8239F" w:rsidRDefault="00B8239F" w:rsidP="00B8239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DOLASCI</w:t>
            </w:r>
          </w:p>
          <w:p w14:paraId="2EC3B1F2" w14:textId="029036DE" w:rsidR="00B8239F" w:rsidRPr="004C07AB" w:rsidRDefault="0057687F" w:rsidP="00B8239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202</w:t>
            </w:r>
            <w:r w:rsidR="00173391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3</w:t>
            </w:r>
          </w:p>
        </w:tc>
        <w:tc>
          <w:tcPr>
            <w:tcW w:w="957" w:type="dxa"/>
            <w:shd w:val="clear" w:color="auto" w:fill="31849B" w:themeFill="accent5" w:themeFillShade="BF"/>
          </w:tcPr>
          <w:p w14:paraId="7A8B25F5" w14:textId="77777777" w:rsidR="00B8239F" w:rsidRPr="004C07AB" w:rsidRDefault="00B8239F" w:rsidP="00B8239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 w:rsidRPr="004C07AB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INDEX</w:t>
            </w:r>
          </w:p>
        </w:tc>
        <w:tc>
          <w:tcPr>
            <w:tcW w:w="1283" w:type="dxa"/>
            <w:shd w:val="clear" w:color="auto" w:fill="31849B" w:themeFill="accent5" w:themeFillShade="BF"/>
          </w:tcPr>
          <w:p w14:paraId="473C194C" w14:textId="4C548847" w:rsidR="00B8239F" w:rsidRPr="004C07AB" w:rsidRDefault="00B8239F" w:rsidP="00B8239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 xml:space="preserve">NOĆENJA </w:t>
            </w:r>
            <w:r w:rsidR="0057687F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202</w:t>
            </w:r>
            <w:r w:rsidR="00173391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4</w:t>
            </w:r>
          </w:p>
        </w:tc>
        <w:tc>
          <w:tcPr>
            <w:tcW w:w="1283" w:type="dxa"/>
            <w:shd w:val="clear" w:color="auto" w:fill="31849B" w:themeFill="accent5" w:themeFillShade="BF"/>
          </w:tcPr>
          <w:p w14:paraId="67A35BBD" w14:textId="77777777" w:rsidR="00B8239F" w:rsidRDefault="00B8239F" w:rsidP="00B8239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 xml:space="preserve">NOĆENJA </w:t>
            </w:r>
          </w:p>
          <w:p w14:paraId="0103476B" w14:textId="3F5B3A01" w:rsidR="00B8239F" w:rsidRPr="004C07AB" w:rsidRDefault="00C26CF5" w:rsidP="00B8239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202</w:t>
            </w:r>
            <w:r w:rsidR="00173391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3</w:t>
            </w:r>
          </w:p>
        </w:tc>
        <w:tc>
          <w:tcPr>
            <w:tcW w:w="1021" w:type="dxa"/>
            <w:shd w:val="clear" w:color="auto" w:fill="31849B" w:themeFill="accent5" w:themeFillShade="BF"/>
          </w:tcPr>
          <w:p w14:paraId="75D77A9B" w14:textId="77777777" w:rsidR="00B8239F" w:rsidRPr="004C07AB" w:rsidRDefault="00B8239F" w:rsidP="00B8239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 w:rsidRPr="004C07AB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INDEX</w:t>
            </w:r>
          </w:p>
        </w:tc>
        <w:tc>
          <w:tcPr>
            <w:tcW w:w="1126" w:type="dxa"/>
            <w:shd w:val="clear" w:color="auto" w:fill="31849B" w:themeFill="accent5" w:themeFillShade="BF"/>
          </w:tcPr>
          <w:p w14:paraId="668788FD" w14:textId="206D2517" w:rsidR="00B8239F" w:rsidRPr="009B67C5" w:rsidRDefault="00B8239F" w:rsidP="00B8239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9B67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it-IT"/>
              </w:rPr>
              <w:t>UDIO</w:t>
            </w:r>
            <w:r w:rsidR="009B67C5" w:rsidRPr="009B67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it-IT"/>
              </w:rPr>
              <w:t xml:space="preserve"> NOĆENJA</w:t>
            </w:r>
            <w:r w:rsidRPr="009B67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it-IT"/>
              </w:rPr>
              <w:t xml:space="preserve"> U 202</w:t>
            </w:r>
            <w:r w:rsidR="0057687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it-IT"/>
              </w:rPr>
              <w:t>4</w:t>
            </w:r>
          </w:p>
        </w:tc>
      </w:tr>
      <w:tr w:rsidR="00173391" w:rsidRPr="00B05CA2" w14:paraId="17FC754F" w14:textId="77777777" w:rsidTr="00771EC5">
        <w:trPr>
          <w:jc w:val="center"/>
        </w:trPr>
        <w:tc>
          <w:tcPr>
            <w:tcW w:w="1526" w:type="dxa"/>
          </w:tcPr>
          <w:p w14:paraId="1088D1F5" w14:textId="77777777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lang w:val="it-IT"/>
              </w:rPr>
              <w:t>Hrvatska</w:t>
            </w:r>
            <w:proofErr w:type="spellEnd"/>
            <w:r w:rsidRPr="00B05CA2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1134" w:type="dxa"/>
          </w:tcPr>
          <w:p w14:paraId="46982DC0" w14:textId="591BD1EC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6.020</w:t>
            </w:r>
          </w:p>
        </w:tc>
        <w:tc>
          <w:tcPr>
            <w:tcW w:w="1134" w:type="dxa"/>
          </w:tcPr>
          <w:p w14:paraId="6BEB4BCA" w14:textId="32B5277F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6.086</w:t>
            </w:r>
          </w:p>
        </w:tc>
        <w:tc>
          <w:tcPr>
            <w:tcW w:w="957" w:type="dxa"/>
          </w:tcPr>
          <w:p w14:paraId="4A0E84A7" w14:textId="4523FCBF" w:rsidR="00173391" w:rsidRPr="00667004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99</w:t>
            </w:r>
          </w:p>
        </w:tc>
        <w:tc>
          <w:tcPr>
            <w:tcW w:w="1283" w:type="dxa"/>
          </w:tcPr>
          <w:p w14:paraId="2A03E91D" w14:textId="78A7A065" w:rsidR="00173391" w:rsidRPr="003F0376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38.336</w:t>
            </w:r>
          </w:p>
        </w:tc>
        <w:tc>
          <w:tcPr>
            <w:tcW w:w="1283" w:type="dxa"/>
          </w:tcPr>
          <w:p w14:paraId="7312CD55" w14:textId="016340E2" w:rsidR="00173391" w:rsidRPr="003F0376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37.489</w:t>
            </w:r>
          </w:p>
        </w:tc>
        <w:tc>
          <w:tcPr>
            <w:tcW w:w="1021" w:type="dxa"/>
          </w:tcPr>
          <w:p w14:paraId="335C20E1" w14:textId="3E0876B7" w:rsidR="00173391" w:rsidRPr="003F0376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102</w:t>
            </w:r>
          </w:p>
        </w:tc>
        <w:tc>
          <w:tcPr>
            <w:tcW w:w="1126" w:type="dxa"/>
          </w:tcPr>
          <w:p w14:paraId="706619E6" w14:textId="67DE4961" w:rsidR="00173391" w:rsidRPr="00B05CA2" w:rsidRDefault="00F76425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18 %</w:t>
            </w:r>
          </w:p>
        </w:tc>
      </w:tr>
      <w:tr w:rsidR="00173391" w:rsidRPr="00B05CA2" w14:paraId="5D61F4FA" w14:textId="77777777" w:rsidTr="00771EC5">
        <w:trPr>
          <w:jc w:val="center"/>
        </w:trPr>
        <w:tc>
          <w:tcPr>
            <w:tcW w:w="1526" w:type="dxa"/>
          </w:tcPr>
          <w:p w14:paraId="4B2D08C7" w14:textId="4DF1DA76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B05CA2">
              <w:rPr>
                <w:rFonts w:asciiTheme="minorHAnsi" w:hAnsiTheme="minorHAnsi" w:cstheme="minorHAnsi"/>
                <w:lang w:val="it-IT"/>
              </w:rPr>
              <w:t>Njemačka</w:t>
            </w:r>
            <w:proofErr w:type="spellEnd"/>
          </w:p>
        </w:tc>
        <w:tc>
          <w:tcPr>
            <w:tcW w:w="1134" w:type="dxa"/>
          </w:tcPr>
          <w:p w14:paraId="7FCA3372" w14:textId="1B51252D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3.304</w:t>
            </w:r>
          </w:p>
        </w:tc>
        <w:tc>
          <w:tcPr>
            <w:tcW w:w="1134" w:type="dxa"/>
          </w:tcPr>
          <w:p w14:paraId="19B69329" w14:textId="6AB90209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3.123</w:t>
            </w:r>
          </w:p>
        </w:tc>
        <w:tc>
          <w:tcPr>
            <w:tcW w:w="957" w:type="dxa"/>
          </w:tcPr>
          <w:p w14:paraId="675694FD" w14:textId="7910E5A4" w:rsidR="00173391" w:rsidRPr="00667004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106</w:t>
            </w:r>
          </w:p>
        </w:tc>
        <w:tc>
          <w:tcPr>
            <w:tcW w:w="1283" w:type="dxa"/>
          </w:tcPr>
          <w:p w14:paraId="7F9E9DA0" w14:textId="51C139FA" w:rsidR="00173391" w:rsidRPr="003F0376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28.243</w:t>
            </w:r>
          </w:p>
        </w:tc>
        <w:tc>
          <w:tcPr>
            <w:tcW w:w="1283" w:type="dxa"/>
          </w:tcPr>
          <w:p w14:paraId="0311FCAA" w14:textId="57BCC61D" w:rsidR="00173391" w:rsidRPr="003F0376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27.682</w:t>
            </w:r>
          </w:p>
        </w:tc>
        <w:tc>
          <w:tcPr>
            <w:tcW w:w="1021" w:type="dxa"/>
          </w:tcPr>
          <w:p w14:paraId="6416AAD8" w14:textId="2802729B" w:rsidR="00173391" w:rsidRPr="003F0376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102</w:t>
            </w:r>
          </w:p>
        </w:tc>
        <w:tc>
          <w:tcPr>
            <w:tcW w:w="1126" w:type="dxa"/>
          </w:tcPr>
          <w:p w14:paraId="54A51D4D" w14:textId="6467ADC7" w:rsidR="00173391" w:rsidRPr="00B05CA2" w:rsidRDefault="00F76425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14 %</w:t>
            </w:r>
          </w:p>
        </w:tc>
      </w:tr>
      <w:tr w:rsidR="00173391" w:rsidRPr="00B05CA2" w14:paraId="75CD13A9" w14:textId="77777777" w:rsidTr="00771EC5">
        <w:trPr>
          <w:jc w:val="center"/>
        </w:trPr>
        <w:tc>
          <w:tcPr>
            <w:tcW w:w="1526" w:type="dxa"/>
          </w:tcPr>
          <w:p w14:paraId="251580BF" w14:textId="15A6A7BF" w:rsidR="00173391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lang w:val="it-IT"/>
              </w:rPr>
              <w:t>Slovenija</w:t>
            </w:r>
            <w:proofErr w:type="spellEnd"/>
          </w:p>
        </w:tc>
        <w:tc>
          <w:tcPr>
            <w:tcW w:w="1134" w:type="dxa"/>
          </w:tcPr>
          <w:p w14:paraId="44F8DB41" w14:textId="130BEC0B" w:rsidR="00173391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2.882</w:t>
            </w:r>
          </w:p>
        </w:tc>
        <w:tc>
          <w:tcPr>
            <w:tcW w:w="1134" w:type="dxa"/>
          </w:tcPr>
          <w:p w14:paraId="1A002B7A" w14:textId="568FF75F" w:rsidR="00173391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3.306</w:t>
            </w:r>
          </w:p>
        </w:tc>
        <w:tc>
          <w:tcPr>
            <w:tcW w:w="957" w:type="dxa"/>
          </w:tcPr>
          <w:p w14:paraId="13909927" w14:textId="6EC6F517" w:rsidR="00173391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87</w:t>
            </w:r>
          </w:p>
        </w:tc>
        <w:tc>
          <w:tcPr>
            <w:tcW w:w="1283" w:type="dxa"/>
          </w:tcPr>
          <w:p w14:paraId="2D5018A1" w14:textId="7CDA0C40" w:rsidR="00173391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24.227</w:t>
            </w:r>
          </w:p>
        </w:tc>
        <w:tc>
          <w:tcPr>
            <w:tcW w:w="1283" w:type="dxa"/>
          </w:tcPr>
          <w:p w14:paraId="74CD9973" w14:textId="0009203B" w:rsidR="00173391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27.593</w:t>
            </w:r>
          </w:p>
        </w:tc>
        <w:tc>
          <w:tcPr>
            <w:tcW w:w="1021" w:type="dxa"/>
          </w:tcPr>
          <w:p w14:paraId="0E84BD21" w14:textId="169D5C1A" w:rsidR="00173391" w:rsidRPr="003F0376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88</w:t>
            </w:r>
          </w:p>
        </w:tc>
        <w:tc>
          <w:tcPr>
            <w:tcW w:w="1126" w:type="dxa"/>
          </w:tcPr>
          <w:p w14:paraId="15584148" w14:textId="169CC601" w:rsidR="00173391" w:rsidRDefault="00F76425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12 %</w:t>
            </w:r>
          </w:p>
        </w:tc>
      </w:tr>
      <w:tr w:rsidR="00173391" w:rsidRPr="00B05CA2" w14:paraId="4C2F683D" w14:textId="77777777" w:rsidTr="00771EC5">
        <w:trPr>
          <w:jc w:val="center"/>
        </w:trPr>
        <w:tc>
          <w:tcPr>
            <w:tcW w:w="1526" w:type="dxa"/>
          </w:tcPr>
          <w:p w14:paraId="12000B24" w14:textId="7A5E85AC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lang w:val="it-IT"/>
              </w:rPr>
              <w:t>Poljska</w:t>
            </w:r>
            <w:proofErr w:type="spellEnd"/>
          </w:p>
        </w:tc>
        <w:tc>
          <w:tcPr>
            <w:tcW w:w="1134" w:type="dxa"/>
          </w:tcPr>
          <w:p w14:paraId="18E67090" w14:textId="4B6B1A6B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1.978</w:t>
            </w:r>
          </w:p>
        </w:tc>
        <w:tc>
          <w:tcPr>
            <w:tcW w:w="1134" w:type="dxa"/>
          </w:tcPr>
          <w:p w14:paraId="26B82245" w14:textId="6C11EB20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2.135</w:t>
            </w:r>
          </w:p>
        </w:tc>
        <w:tc>
          <w:tcPr>
            <w:tcW w:w="957" w:type="dxa"/>
          </w:tcPr>
          <w:p w14:paraId="180A07BC" w14:textId="05E04C26" w:rsidR="00173391" w:rsidRPr="00667004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93</w:t>
            </w:r>
          </w:p>
        </w:tc>
        <w:tc>
          <w:tcPr>
            <w:tcW w:w="1283" w:type="dxa"/>
          </w:tcPr>
          <w:p w14:paraId="53D76E5F" w14:textId="5414EAAF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14.644</w:t>
            </w:r>
          </w:p>
        </w:tc>
        <w:tc>
          <w:tcPr>
            <w:tcW w:w="1283" w:type="dxa"/>
          </w:tcPr>
          <w:p w14:paraId="0AB204E6" w14:textId="79262044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16.681</w:t>
            </w:r>
          </w:p>
        </w:tc>
        <w:tc>
          <w:tcPr>
            <w:tcW w:w="1021" w:type="dxa"/>
          </w:tcPr>
          <w:p w14:paraId="6A72A732" w14:textId="7BE150A4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88</w:t>
            </w:r>
          </w:p>
        </w:tc>
        <w:tc>
          <w:tcPr>
            <w:tcW w:w="1126" w:type="dxa"/>
          </w:tcPr>
          <w:p w14:paraId="4B85197B" w14:textId="24916529" w:rsidR="00173391" w:rsidRPr="00B05CA2" w:rsidRDefault="00F76425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7 %</w:t>
            </w:r>
          </w:p>
        </w:tc>
      </w:tr>
      <w:tr w:rsidR="00173391" w:rsidRPr="00B05CA2" w14:paraId="07CFC718" w14:textId="77777777" w:rsidTr="00771EC5">
        <w:trPr>
          <w:jc w:val="center"/>
        </w:trPr>
        <w:tc>
          <w:tcPr>
            <w:tcW w:w="1526" w:type="dxa"/>
          </w:tcPr>
          <w:p w14:paraId="51BEBCDB" w14:textId="0697B2AA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lang w:val="it-IT"/>
              </w:rPr>
              <w:t>Švedska</w:t>
            </w:r>
            <w:proofErr w:type="spellEnd"/>
          </w:p>
        </w:tc>
        <w:tc>
          <w:tcPr>
            <w:tcW w:w="1134" w:type="dxa"/>
          </w:tcPr>
          <w:p w14:paraId="4A95F441" w14:textId="66E14C17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2.097</w:t>
            </w:r>
          </w:p>
        </w:tc>
        <w:tc>
          <w:tcPr>
            <w:tcW w:w="1134" w:type="dxa"/>
          </w:tcPr>
          <w:p w14:paraId="1D600F74" w14:textId="06760EE2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1.786</w:t>
            </w:r>
          </w:p>
        </w:tc>
        <w:tc>
          <w:tcPr>
            <w:tcW w:w="957" w:type="dxa"/>
          </w:tcPr>
          <w:p w14:paraId="1938E0DE" w14:textId="135BAE36" w:rsidR="00173391" w:rsidRPr="00667004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117</w:t>
            </w:r>
          </w:p>
        </w:tc>
        <w:tc>
          <w:tcPr>
            <w:tcW w:w="1283" w:type="dxa"/>
          </w:tcPr>
          <w:p w14:paraId="361751AE" w14:textId="417C2A18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14.302</w:t>
            </w:r>
          </w:p>
        </w:tc>
        <w:tc>
          <w:tcPr>
            <w:tcW w:w="1283" w:type="dxa"/>
          </w:tcPr>
          <w:p w14:paraId="37A5606B" w14:textId="46B0D0AF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12.017</w:t>
            </w:r>
          </w:p>
        </w:tc>
        <w:tc>
          <w:tcPr>
            <w:tcW w:w="1021" w:type="dxa"/>
          </w:tcPr>
          <w:p w14:paraId="5E70CB66" w14:textId="6A718AA5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119</w:t>
            </w:r>
          </w:p>
        </w:tc>
        <w:tc>
          <w:tcPr>
            <w:tcW w:w="1126" w:type="dxa"/>
          </w:tcPr>
          <w:p w14:paraId="283802CA" w14:textId="35D6B1DA" w:rsidR="00173391" w:rsidRPr="00B05CA2" w:rsidRDefault="00F76425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7 %</w:t>
            </w:r>
          </w:p>
        </w:tc>
      </w:tr>
      <w:tr w:rsidR="00173391" w:rsidRPr="00B05CA2" w14:paraId="7CEE1A07" w14:textId="77777777" w:rsidTr="00771EC5">
        <w:trPr>
          <w:jc w:val="center"/>
        </w:trPr>
        <w:tc>
          <w:tcPr>
            <w:tcW w:w="1526" w:type="dxa"/>
          </w:tcPr>
          <w:p w14:paraId="491590AD" w14:textId="3D191717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lang w:val="it-IT"/>
              </w:rPr>
              <w:t>Austrija</w:t>
            </w:r>
            <w:proofErr w:type="spellEnd"/>
          </w:p>
        </w:tc>
        <w:tc>
          <w:tcPr>
            <w:tcW w:w="1134" w:type="dxa"/>
          </w:tcPr>
          <w:p w14:paraId="1C8C8F1A" w14:textId="6C310AA9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1.575</w:t>
            </w:r>
          </w:p>
        </w:tc>
        <w:tc>
          <w:tcPr>
            <w:tcW w:w="1134" w:type="dxa"/>
          </w:tcPr>
          <w:p w14:paraId="5B5C1616" w14:textId="7A25A913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1.911</w:t>
            </w:r>
          </w:p>
        </w:tc>
        <w:tc>
          <w:tcPr>
            <w:tcW w:w="957" w:type="dxa"/>
          </w:tcPr>
          <w:p w14:paraId="78FEFDEF" w14:textId="401A1A63" w:rsidR="00173391" w:rsidRPr="00667004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82</w:t>
            </w:r>
          </w:p>
        </w:tc>
        <w:tc>
          <w:tcPr>
            <w:tcW w:w="1283" w:type="dxa"/>
          </w:tcPr>
          <w:p w14:paraId="6960AB7D" w14:textId="5367B17C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10.644</w:t>
            </w:r>
          </w:p>
        </w:tc>
        <w:tc>
          <w:tcPr>
            <w:tcW w:w="1283" w:type="dxa"/>
          </w:tcPr>
          <w:p w14:paraId="3C9FC961" w14:textId="08429422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13.175</w:t>
            </w:r>
          </w:p>
        </w:tc>
        <w:tc>
          <w:tcPr>
            <w:tcW w:w="1021" w:type="dxa"/>
          </w:tcPr>
          <w:p w14:paraId="58FD6873" w14:textId="68D57DE0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81</w:t>
            </w:r>
          </w:p>
        </w:tc>
        <w:tc>
          <w:tcPr>
            <w:tcW w:w="1126" w:type="dxa"/>
          </w:tcPr>
          <w:p w14:paraId="0C9CF84B" w14:textId="4DD61532" w:rsidR="00173391" w:rsidRPr="00B05CA2" w:rsidRDefault="00F76425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5 %</w:t>
            </w:r>
          </w:p>
        </w:tc>
      </w:tr>
      <w:tr w:rsidR="00173391" w:rsidRPr="00B05CA2" w14:paraId="459E9DC0" w14:textId="77777777" w:rsidTr="00771EC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526" w:type="dxa"/>
          </w:tcPr>
          <w:p w14:paraId="55697501" w14:textId="1CC69602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lang w:val="it-IT"/>
              </w:rPr>
              <w:t>Slovačka</w:t>
            </w:r>
            <w:proofErr w:type="spellEnd"/>
          </w:p>
        </w:tc>
        <w:tc>
          <w:tcPr>
            <w:tcW w:w="1134" w:type="dxa"/>
          </w:tcPr>
          <w:p w14:paraId="48D62179" w14:textId="3072DC59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1.124</w:t>
            </w:r>
          </w:p>
        </w:tc>
        <w:tc>
          <w:tcPr>
            <w:tcW w:w="1134" w:type="dxa"/>
          </w:tcPr>
          <w:p w14:paraId="49BA87F2" w14:textId="11D427DB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1.050</w:t>
            </w:r>
          </w:p>
        </w:tc>
        <w:tc>
          <w:tcPr>
            <w:tcW w:w="957" w:type="dxa"/>
          </w:tcPr>
          <w:p w14:paraId="19349CDD" w14:textId="4F519FB4" w:rsidR="00173391" w:rsidRPr="00667004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107</w:t>
            </w:r>
          </w:p>
        </w:tc>
        <w:tc>
          <w:tcPr>
            <w:tcW w:w="1283" w:type="dxa"/>
          </w:tcPr>
          <w:p w14:paraId="127293DE" w14:textId="4C10C8EC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9.598</w:t>
            </w:r>
          </w:p>
        </w:tc>
        <w:tc>
          <w:tcPr>
            <w:tcW w:w="1283" w:type="dxa"/>
          </w:tcPr>
          <w:p w14:paraId="509F6D5C" w14:textId="7D39858F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9.616</w:t>
            </w:r>
          </w:p>
        </w:tc>
        <w:tc>
          <w:tcPr>
            <w:tcW w:w="1021" w:type="dxa"/>
          </w:tcPr>
          <w:p w14:paraId="0F3347BA" w14:textId="136D9D99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99</w:t>
            </w:r>
          </w:p>
        </w:tc>
        <w:tc>
          <w:tcPr>
            <w:tcW w:w="1126" w:type="dxa"/>
          </w:tcPr>
          <w:p w14:paraId="3D53743A" w14:textId="720259D0" w:rsidR="00173391" w:rsidRPr="00B05CA2" w:rsidRDefault="000C1947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5 %</w:t>
            </w:r>
          </w:p>
        </w:tc>
      </w:tr>
      <w:tr w:rsidR="00173391" w:rsidRPr="00B05CA2" w14:paraId="64992B93" w14:textId="77777777" w:rsidTr="00771EC5">
        <w:trPr>
          <w:jc w:val="center"/>
        </w:trPr>
        <w:tc>
          <w:tcPr>
            <w:tcW w:w="1526" w:type="dxa"/>
          </w:tcPr>
          <w:p w14:paraId="7116AFEE" w14:textId="6D9361D8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lang w:val="it-IT"/>
              </w:rPr>
              <w:t>Češka</w:t>
            </w:r>
            <w:proofErr w:type="spellEnd"/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</w:tc>
        <w:tc>
          <w:tcPr>
            <w:tcW w:w="1134" w:type="dxa"/>
          </w:tcPr>
          <w:p w14:paraId="7595AB7C" w14:textId="417C0BFD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929</w:t>
            </w:r>
          </w:p>
        </w:tc>
        <w:tc>
          <w:tcPr>
            <w:tcW w:w="1134" w:type="dxa"/>
          </w:tcPr>
          <w:p w14:paraId="0E682DDB" w14:textId="1309AA0B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1.033</w:t>
            </w:r>
          </w:p>
        </w:tc>
        <w:tc>
          <w:tcPr>
            <w:tcW w:w="957" w:type="dxa"/>
          </w:tcPr>
          <w:p w14:paraId="0B00326D" w14:textId="0AC2D958" w:rsidR="00173391" w:rsidRPr="00667004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90</w:t>
            </w:r>
          </w:p>
        </w:tc>
        <w:tc>
          <w:tcPr>
            <w:tcW w:w="1283" w:type="dxa"/>
          </w:tcPr>
          <w:p w14:paraId="219B2524" w14:textId="3AF8EEA2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7.469</w:t>
            </w:r>
          </w:p>
        </w:tc>
        <w:tc>
          <w:tcPr>
            <w:tcW w:w="1283" w:type="dxa"/>
          </w:tcPr>
          <w:p w14:paraId="57EC89A1" w14:textId="22C5BB68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8.828</w:t>
            </w:r>
          </w:p>
        </w:tc>
        <w:tc>
          <w:tcPr>
            <w:tcW w:w="1021" w:type="dxa"/>
          </w:tcPr>
          <w:p w14:paraId="2868BE21" w14:textId="125E4D6F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85</w:t>
            </w:r>
          </w:p>
        </w:tc>
        <w:tc>
          <w:tcPr>
            <w:tcW w:w="1126" w:type="dxa"/>
          </w:tcPr>
          <w:p w14:paraId="5552CD41" w14:textId="0CB1A426" w:rsidR="00173391" w:rsidRPr="00B05CA2" w:rsidRDefault="000C1947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4 %</w:t>
            </w:r>
          </w:p>
        </w:tc>
      </w:tr>
      <w:tr w:rsidR="00173391" w:rsidRPr="00B05CA2" w14:paraId="436B616A" w14:textId="77777777" w:rsidTr="00771EC5">
        <w:trPr>
          <w:jc w:val="center"/>
        </w:trPr>
        <w:tc>
          <w:tcPr>
            <w:tcW w:w="1526" w:type="dxa"/>
          </w:tcPr>
          <w:p w14:paraId="632994FF" w14:textId="5B0F5654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UK</w:t>
            </w:r>
          </w:p>
        </w:tc>
        <w:tc>
          <w:tcPr>
            <w:tcW w:w="1134" w:type="dxa"/>
          </w:tcPr>
          <w:p w14:paraId="094AF136" w14:textId="4EE4B197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1.053</w:t>
            </w:r>
          </w:p>
        </w:tc>
        <w:tc>
          <w:tcPr>
            <w:tcW w:w="1134" w:type="dxa"/>
          </w:tcPr>
          <w:p w14:paraId="4D45D85F" w14:textId="74CD2549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839</w:t>
            </w:r>
          </w:p>
        </w:tc>
        <w:tc>
          <w:tcPr>
            <w:tcW w:w="957" w:type="dxa"/>
          </w:tcPr>
          <w:p w14:paraId="5ED9F4FA" w14:textId="297212EA" w:rsidR="00173391" w:rsidRPr="00667004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126</w:t>
            </w:r>
          </w:p>
        </w:tc>
        <w:tc>
          <w:tcPr>
            <w:tcW w:w="1283" w:type="dxa"/>
          </w:tcPr>
          <w:p w14:paraId="6A97FC86" w14:textId="7AE7A214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6.626</w:t>
            </w:r>
          </w:p>
        </w:tc>
        <w:tc>
          <w:tcPr>
            <w:tcW w:w="1283" w:type="dxa"/>
          </w:tcPr>
          <w:p w14:paraId="63BF9B7C" w14:textId="16B35362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5.098</w:t>
            </w:r>
          </w:p>
        </w:tc>
        <w:tc>
          <w:tcPr>
            <w:tcW w:w="1021" w:type="dxa"/>
          </w:tcPr>
          <w:p w14:paraId="48BCD916" w14:textId="619005F6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130</w:t>
            </w:r>
          </w:p>
        </w:tc>
        <w:tc>
          <w:tcPr>
            <w:tcW w:w="1126" w:type="dxa"/>
          </w:tcPr>
          <w:p w14:paraId="0FE0F032" w14:textId="15821850" w:rsidR="00173391" w:rsidRPr="00B05CA2" w:rsidRDefault="000C1947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3 %</w:t>
            </w:r>
          </w:p>
        </w:tc>
      </w:tr>
      <w:tr w:rsidR="00173391" w:rsidRPr="00B05CA2" w14:paraId="6101DC32" w14:textId="77777777" w:rsidTr="00771EC5">
        <w:trPr>
          <w:jc w:val="center"/>
        </w:trPr>
        <w:tc>
          <w:tcPr>
            <w:tcW w:w="1526" w:type="dxa"/>
          </w:tcPr>
          <w:p w14:paraId="098502A4" w14:textId="197EDDF0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lang w:val="it-IT"/>
              </w:rPr>
              <w:t>BiH</w:t>
            </w:r>
            <w:proofErr w:type="spellEnd"/>
          </w:p>
        </w:tc>
        <w:tc>
          <w:tcPr>
            <w:tcW w:w="1134" w:type="dxa"/>
          </w:tcPr>
          <w:p w14:paraId="77F171F7" w14:textId="367DCF0A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922</w:t>
            </w:r>
          </w:p>
        </w:tc>
        <w:tc>
          <w:tcPr>
            <w:tcW w:w="1134" w:type="dxa"/>
          </w:tcPr>
          <w:p w14:paraId="4EC30CF8" w14:textId="7D1C51AF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777</w:t>
            </w:r>
          </w:p>
        </w:tc>
        <w:tc>
          <w:tcPr>
            <w:tcW w:w="957" w:type="dxa"/>
          </w:tcPr>
          <w:p w14:paraId="31E57B7C" w14:textId="2432AE76" w:rsidR="00173391" w:rsidRPr="00667004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119</w:t>
            </w:r>
          </w:p>
        </w:tc>
        <w:tc>
          <w:tcPr>
            <w:tcW w:w="1283" w:type="dxa"/>
          </w:tcPr>
          <w:p w14:paraId="4BBF011D" w14:textId="2341C251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6.504</w:t>
            </w:r>
          </w:p>
        </w:tc>
        <w:tc>
          <w:tcPr>
            <w:tcW w:w="1283" w:type="dxa"/>
          </w:tcPr>
          <w:p w14:paraId="799A90CB" w14:textId="78929ED4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5.659</w:t>
            </w:r>
          </w:p>
        </w:tc>
        <w:tc>
          <w:tcPr>
            <w:tcW w:w="1021" w:type="dxa"/>
          </w:tcPr>
          <w:p w14:paraId="39B1C517" w14:textId="41F60024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115</w:t>
            </w:r>
          </w:p>
        </w:tc>
        <w:tc>
          <w:tcPr>
            <w:tcW w:w="1126" w:type="dxa"/>
          </w:tcPr>
          <w:p w14:paraId="73E2DB3E" w14:textId="0FBB7FB7" w:rsidR="00173391" w:rsidRPr="001433CC" w:rsidRDefault="000C1947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3 %</w:t>
            </w:r>
          </w:p>
        </w:tc>
      </w:tr>
      <w:tr w:rsidR="00173391" w:rsidRPr="00B05CA2" w14:paraId="6BF44E28" w14:textId="77777777" w:rsidTr="00771EC5">
        <w:trPr>
          <w:jc w:val="center"/>
        </w:trPr>
        <w:tc>
          <w:tcPr>
            <w:tcW w:w="1526" w:type="dxa"/>
          </w:tcPr>
          <w:p w14:paraId="38C076B3" w14:textId="77777777" w:rsidR="00173391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 xml:space="preserve">ostale </w:t>
            </w:r>
            <w:proofErr w:type="spellStart"/>
            <w:r>
              <w:rPr>
                <w:rFonts w:asciiTheme="minorHAnsi" w:hAnsiTheme="minorHAnsi" w:cstheme="minorHAnsi"/>
                <w:lang w:val="it-IT"/>
              </w:rPr>
              <w:t>zemlje</w:t>
            </w:r>
            <w:proofErr w:type="spellEnd"/>
          </w:p>
        </w:tc>
        <w:tc>
          <w:tcPr>
            <w:tcW w:w="1134" w:type="dxa"/>
          </w:tcPr>
          <w:p w14:paraId="42EE5457" w14:textId="137C7CAA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8.164</w:t>
            </w:r>
          </w:p>
        </w:tc>
        <w:tc>
          <w:tcPr>
            <w:tcW w:w="1134" w:type="dxa"/>
          </w:tcPr>
          <w:p w14:paraId="4A96779C" w14:textId="4276A3A1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8.016</w:t>
            </w:r>
          </w:p>
        </w:tc>
        <w:tc>
          <w:tcPr>
            <w:tcW w:w="957" w:type="dxa"/>
          </w:tcPr>
          <w:p w14:paraId="477F2D47" w14:textId="3B992B2C" w:rsidR="00173391" w:rsidRPr="00667004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102</w:t>
            </w:r>
          </w:p>
        </w:tc>
        <w:tc>
          <w:tcPr>
            <w:tcW w:w="1283" w:type="dxa"/>
          </w:tcPr>
          <w:p w14:paraId="74F8DDD2" w14:textId="2CC86A61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47.496</w:t>
            </w:r>
          </w:p>
        </w:tc>
        <w:tc>
          <w:tcPr>
            <w:tcW w:w="1283" w:type="dxa"/>
          </w:tcPr>
          <w:p w14:paraId="0A62CA1D" w14:textId="2BE42F1E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44.211</w:t>
            </w:r>
          </w:p>
        </w:tc>
        <w:tc>
          <w:tcPr>
            <w:tcW w:w="1021" w:type="dxa"/>
          </w:tcPr>
          <w:p w14:paraId="0AF061BA" w14:textId="5C91B00E" w:rsidR="00173391" w:rsidRPr="001433CC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107</w:t>
            </w:r>
          </w:p>
        </w:tc>
        <w:tc>
          <w:tcPr>
            <w:tcW w:w="1126" w:type="dxa"/>
          </w:tcPr>
          <w:p w14:paraId="42E1CFF9" w14:textId="79D58782" w:rsidR="00173391" w:rsidRPr="00B05CA2" w:rsidRDefault="000C1947" w:rsidP="00173391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22 %</w:t>
            </w:r>
          </w:p>
        </w:tc>
      </w:tr>
      <w:tr w:rsidR="00173391" w:rsidRPr="00B05CA2" w14:paraId="17A9AAC1" w14:textId="77777777" w:rsidTr="00771EC5">
        <w:trPr>
          <w:jc w:val="center"/>
        </w:trPr>
        <w:tc>
          <w:tcPr>
            <w:tcW w:w="1526" w:type="dxa"/>
          </w:tcPr>
          <w:p w14:paraId="16675868" w14:textId="77777777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B05CA2">
              <w:rPr>
                <w:rFonts w:asciiTheme="minorHAnsi" w:hAnsiTheme="minorHAnsi" w:cstheme="minorHAnsi"/>
                <w:b/>
                <w:lang w:val="it-IT"/>
              </w:rPr>
              <w:t>UKUPNO</w:t>
            </w:r>
          </w:p>
        </w:tc>
        <w:tc>
          <w:tcPr>
            <w:tcW w:w="1134" w:type="dxa"/>
          </w:tcPr>
          <w:p w14:paraId="7A91989B" w14:textId="29C74AEB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30.048</w:t>
            </w:r>
          </w:p>
        </w:tc>
        <w:tc>
          <w:tcPr>
            <w:tcW w:w="1134" w:type="dxa"/>
          </w:tcPr>
          <w:p w14:paraId="15B75BA2" w14:textId="5C703778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30.062</w:t>
            </w:r>
          </w:p>
        </w:tc>
        <w:tc>
          <w:tcPr>
            <w:tcW w:w="957" w:type="dxa"/>
          </w:tcPr>
          <w:p w14:paraId="48F41D35" w14:textId="2175CDBD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99,95</w:t>
            </w:r>
          </w:p>
        </w:tc>
        <w:tc>
          <w:tcPr>
            <w:tcW w:w="1283" w:type="dxa"/>
          </w:tcPr>
          <w:p w14:paraId="58115943" w14:textId="1FA5D39F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208.089</w:t>
            </w:r>
          </w:p>
        </w:tc>
        <w:tc>
          <w:tcPr>
            <w:tcW w:w="1283" w:type="dxa"/>
          </w:tcPr>
          <w:p w14:paraId="2C9A4578" w14:textId="6BF04E5D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208.049</w:t>
            </w:r>
          </w:p>
        </w:tc>
        <w:tc>
          <w:tcPr>
            <w:tcW w:w="1021" w:type="dxa"/>
          </w:tcPr>
          <w:p w14:paraId="3567D62D" w14:textId="25C23315" w:rsidR="00173391" w:rsidRPr="00B05CA2" w:rsidRDefault="00173391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100,02</w:t>
            </w:r>
          </w:p>
        </w:tc>
        <w:tc>
          <w:tcPr>
            <w:tcW w:w="1126" w:type="dxa"/>
          </w:tcPr>
          <w:p w14:paraId="6B903E0F" w14:textId="7C9DD19F" w:rsidR="00173391" w:rsidRPr="00B05CA2" w:rsidRDefault="000C1947" w:rsidP="00173391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100</w:t>
            </w:r>
          </w:p>
        </w:tc>
      </w:tr>
    </w:tbl>
    <w:p w14:paraId="630877C4" w14:textId="7E738E0B" w:rsidR="002F444A" w:rsidRDefault="002F444A" w:rsidP="002F444A">
      <w:pPr>
        <w:rPr>
          <w:rFonts w:asciiTheme="minorHAnsi" w:hAnsiTheme="minorHAnsi"/>
          <w:color w:val="000000" w:themeColor="text1"/>
        </w:rPr>
      </w:pPr>
      <w:r w:rsidRPr="00CA1E1E">
        <w:rPr>
          <w:rFonts w:asciiTheme="minorHAnsi" w:hAnsiTheme="minorHAnsi"/>
          <w:b/>
          <w:color w:val="000000" w:themeColor="text1"/>
        </w:rPr>
        <w:t>Napomena:</w:t>
      </w:r>
      <w:r>
        <w:rPr>
          <w:rFonts w:asciiTheme="minorHAnsi" w:hAnsiTheme="minorHAnsi"/>
          <w:color w:val="000000" w:themeColor="text1"/>
        </w:rPr>
        <w:t xml:space="preserve"> u tablici su prikazani komercijalni i nekomercijalni podaci; zemlje su rangirane po broju ostvarenih noćenja u 202</w:t>
      </w:r>
      <w:r w:rsidR="0057687F">
        <w:rPr>
          <w:rFonts w:asciiTheme="minorHAnsi" w:hAnsiTheme="minorHAnsi"/>
          <w:color w:val="000000" w:themeColor="text1"/>
        </w:rPr>
        <w:t>4</w:t>
      </w:r>
      <w:r>
        <w:rPr>
          <w:rFonts w:asciiTheme="minorHAnsi" w:hAnsiTheme="minorHAnsi"/>
          <w:color w:val="000000" w:themeColor="text1"/>
        </w:rPr>
        <w:t>. godini</w:t>
      </w:r>
    </w:p>
    <w:p w14:paraId="56E7893F" w14:textId="77777777" w:rsidR="002F444A" w:rsidRDefault="002F444A" w:rsidP="002F444A">
      <w:pPr>
        <w:rPr>
          <w:rFonts w:asciiTheme="minorHAnsi" w:hAnsiTheme="minorHAnsi"/>
          <w:color w:val="000000" w:themeColor="text1"/>
        </w:rPr>
      </w:pPr>
    </w:p>
    <w:p w14:paraId="0B891712" w14:textId="77777777" w:rsidR="00172BBF" w:rsidRDefault="00172BBF" w:rsidP="002F444A">
      <w:pPr>
        <w:rPr>
          <w:rFonts w:asciiTheme="minorHAnsi" w:hAnsiTheme="minorHAnsi"/>
          <w:color w:val="000000" w:themeColor="text1"/>
        </w:rPr>
      </w:pPr>
    </w:p>
    <w:p w14:paraId="2546D792" w14:textId="6110EE6E" w:rsidR="002F444A" w:rsidRPr="000A0CC0" w:rsidRDefault="002F444A" w:rsidP="002F444A">
      <w:pPr>
        <w:jc w:val="center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Tabela 3</w:t>
      </w:r>
      <w:r w:rsidRPr="000A0CC0">
        <w:rPr>
          <w:rFonts w:asciiTheme="minorHAnsi" w:hAnsiTheme="minorHAnsi"/>
          <w:b/>
          <w:color w:val="000000" w:themeColor="text1"/>
        </w:rPr>
        <w:t>.</w:t>
      </w:r>
      <w:r>
        <w:rPr>
          <w:rFonts w:asciiTheme="minorHAnsi" w:hAnsiTheme="minorHAnsi"/>
          <w:color w:val="000000" w:themeColor="text1"/>
        </w:rPr>
        <w:t xml:space="preserve"> Turistički promet</w:t>
      </w:r>
      <w:r w:rsidR="00A52A62">
        <w:rPr>
          <w:rFonts w:asciiTheme="minorHAnsi" w:hAnsiTheme="minorHAnsi"/>
          <w:color w:val="000000" w:themeColor="text1"/>
        </w:rPr>
        <w:t xml:space="preserve"> po naseljima (1.1. – 31.12.202</w:t>
      </w:r>
      <w:r w:rsidR="00F76425">
        <w:rPr>
          <w:rFonts w:asciiTheme="minorHAnsi" w:hAnsiTheme="minorHAnsi"/>
          <w:color w:val="000000" w:themeColor="text1"/>
        </w:rPr>
        <w:t>4</w:t>
      </w:r>
      <w:r>
        <w:rPr>
          <w:rFonts w:asciiTheme="minorHAnsi" w:hAnsiTheme="minorHAnsi"/>
          <w:color w:val="000000" w:themeColor="text1"/>
        </w:rPr>
        <w:t>.)</w:t>
      </w:r>
    </w:p>
    <w:tbl>
      <w:tblPr>
        <w:tblStyle w:val="Reetkatablice"/>
        <w:tblW w:w="9318" w:type="dxa"/>
        <w:jc w:val="center"/>
        <w:tblLayout w:type="fixed"/>
        <w:tblLook w:val="01E0" w:firstRow="1" w:lastRow="1" w:firstColumn="1" w:lastColumn="1" w:noHBand="0" w:noVBand="0"/>
      </w:tblPr>
      <w:tblGrid>
        <w:gridCol w:w="2942"/>
        <w:gridCol w:w="3188"/>
        <w:gridCol w:w="3188"/>
      </w:tblGrid>
      <w:tr w:rsidR="002F444A" w:rsidRPr="00B05CA2" w14:paraId="545DB908" w14:textId="77777777" w:rsidTr="00F76425">
        <w:trPr>
          <w:trHeight w:val="358"/>
          <w:jc w:val="center"/>
        </w:trPr>
        <w:tc>
          <w:tcPr>
            <w:tcW w:w="2942" w:type="dxa"/>
            <w:shd w:val="clear" w:color="auto" w:fill="31849B" w:themeFill="accent5" w:themeFillShade="BF"/>
          </w:tcPr>
          <w:p w14:paraId="29C8C133" w14:textId="77777777" w:rsidR="002F444A" w:rsidRPr="004C07AB" w:rsidRDefault="002F444A" w:rsidP="009C38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NASELJE</w:t>
            </w:r>
          </w:p>
        </w:tc>
        <w:tc>
          <w:tcPr>
            <w:tcW w:w="3188" w:type="dxa"/>
            <w:shd w:val="clear" w:color="auto" w:fill="31849B" w:themeFill="accent5" w:themeFillShade="BF"/>
          </w:tcPr>
          <w:p w14:paraId="15A88E1B" w14:textId="424D789A" w:rsidR="002F444A" w:rsidRPr="004C07AB" w:rsidRDefault="00A52A62" w:rsidP="009C38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DOLASCI 202</w:t>
            </w:r>
            <w:r w:rsidR="00F76425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4</w:t>
            </w:r>
          </w:p>
        </w:tc>
        <w:tc>
          <w:tcPr>
            <w:tcW w:w="3188" w:type="dxa"/>
            <w:shd w:val="clear" w:color="auto" w:fill="31849B" w:themeFill="accent5" w:themeFillShade="BF"/>
          </w:tcPr>
          <w:p w14:paraId="7E606DB5" w14:textId="1A80FB7B" w:rsidR="002F444A" w:rsidRPr="004C07AB" w:rsidRDefault="00A52A62" w:rsidP="009C38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NOĆENJA 202</w:t>
            </w:r>
            <w:r w:rsidR="00F76425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4</w:t>
            </w:r>
          </w:p>
        </w:tc>
      </w:tr>
      <w:tr w:rsidR="002F444A" w:rsidRPr="00B05CA2" w14:paraId="4E03B929" w14:textId="77777777" w:rsidTr="00771EC5">
        <w:trPr>
          <w:trHeight w:val="303"/>
          <w:jc w:val="center"/>
        </w:trPr>
        <w:tc>
          <w:tcPr>
            <w:tcW w:w="2942" w:type="dxa"/>
          </w:tcPr>
          <w:p w14:paraId="2A90408C" w14:textId="77777777" w:rsidR="002F444A" w:rsidRPr="00B05CA2" w:rsidRDefault="002F444A" w:rsidP="009C382B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Postira</w:t>
            </w:r>
          </w:p>
        </w:tc>
        <w:tc>
          <w:tcPr>
            <w:tcW w:w="3188" w:type="dxa"/>
          </w:tcPr>
          <w:p w14:paraId="7B091020" w14:textId="57A488F9" w:rsidR="002F444A" w:rsidRPr="00B05CA2" w:rsidRDefault="00F76425" w:rsidP="009C382B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29.749</w:t>
            </w:r>
          </w:p>
        </w:tc>
        <w:tc>
          <w:tcPr>
            <w:tcW w:w="3188" w:type="dxa"/>
          </w:tcPr>
          <w:p w14:paraId="25BC9097" w14:textId="72EA87A9" w:rsidR="002F444A" w:rsidRPr="00B05CA2" w:rsidRDefault="00F76425" w:rsidP="009C382B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205.641</w:t>
            </w:r>
          </w:p>
        </w:tc>
      </w:tr>
      <w:tr w:rsidR="002F444A" w:rsidRPr="00B05CA2" w14:paraId="28386B8C" w14:textId="77777777" w:rsidTr="00771EC5">
        <w:trPr>
          <w:trHeight w:val="319"/>
          <w:jc w:val="center"/>
        </w:trPr>
        <w:tc>
          <w:tcPr>
            <w:tcW w:w="2942" w:type="dxa"/>
          </w:tcPr>
          <w:p w14:paraId="7FE33E98" w14:textId="77777777" w:rsidR="002F444A" w:rsidRPr="00B05CA2" w:rsidRDefault="002F444A" w:rsidP="009C382B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lang w:val="it-IT"/>
              </w:rPr>
              <w:t>Dol</w:t>
            </w:r>
            <w:proofErr w:type="spellEnd"/>
          </w:p>
        </w:tc>
        <w:tc>
          <w:tcPr>
            <w:tcW w:w="3188" w:type="dxa"/>
          </w:tcPr>
          <w:p w14:paraId="4BE55237" w14:textId="1747BBAD" w:rsidR="002F444A" w:rsidRPr="00B05CA2" w:rsidRDefault="004E7428" w:rsidP="009C382B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</w:t>
            </w:r>
            <w:r w:rsidR="00F76425">
              <w:rPr>
                <w:rFonts w:asciiTheme="minorHAnsi" w:hAnsiTheme="minorHAnsi" w:cstheme="minorHAnsi"/>
                <w:lang w:val="it-IT"/>
              </w:rPr>
              <w:t>99</w:t>
            </w:r>
          </w:p>
        </w:tc>
        <w:tc>
          <w:tcPr>
            <w:tcW w:w="3188" w:type="dxa"/>
          </w:tcPr>
          <w:p w14:paraId="378FF1B5" w14:textId="4637077C" w:rsidR="002F444A" w:rsidRPr="00B05CA2" w:rsidRDefault="00F76425" w:rsidP="00A52A62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2.448</w:t>
            </w:r>
          </w:p>
        </w:tc>
      </w:tr>
      <w:tr w:rsidR="002F444A" w:rsidRPr="00B05CA2" w14:paraId="3AD1A496" w14:textId="77777777" w:rsidTr="00771EC5">
        <w:trPr>
          <w:trHeight w:val="319"/>
          <w:jc w:val="center"/>
        </w:trPr>
        <w:tc>
          <w:tcPr>
            <w:tcW w:w="2942" w:type="dxa"/>
          </w:tcPr>
          <w:p w14:paraId="17829594" w14:textId="77777777" w:rsidR="002F444A" w:rsidRPr="009C10C9" w:rsidRDefault="002F444A" w:rsidP="009C382B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UKUPNO</w:t>
            </w:r>
          </w:p>
        </w:tc>
        <w:tc>
          <w:tcPr>
            <w:tcW w:w="3188" w:type="dxa"/>
          </w:tcPr>
          <w:p w14:paraId="07B11FB1" w14:textId="52BC3B8D" w:rsidR="002F444A" w:rsidRPr="009C10C9" w:rsidRDefault="00F76425" w:rsidP="009C382B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30.048</w:t>
            </w:r>
          </w:p>
        </w:tc>
        <w:tc>
          <w:tcPr>
            <w:tcW w:w="3188" w:type="dxa"/>
          </w:tcPr>
          <w:p w14:paraId="3119835F" w14:textId="680D20E4" w:rsidR="002F444A" w:rsidRPr="009C10C9" w:rsidRDefault="00F76425" w:rsidP="009C382B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208.089</w:t>
            </w:r>
          </w:p>
        </w:tc>
      </w:tr>
    </w:tbl>
    <w:p w14:paraId="17A3D680" w14:textId="77777777" w:rsidR="002F444A" w:rsidRDefault="002F444A" w:rsidP="002F444A">
      <w:pPr>
        <w:rPr>
          <w:rFonts w:asciiTheme="minorHAnsi" w:hAnsiTheme="minorHAnsi"/>
          <w:color w:val="000000" w:themeColor="text1"/>
        </w:rPr>
      </w:pPr>
      <w:r w:rsidRPr="00CA1E1E">
        <w:rPr>
          <w:rFonts w:asciiTheme="minorHAnsi" w:hAnsiTheme="minorHAnsi"/>
          <w:b/>
          <w:color w:val="000000" w:themeColor="text1"/>
        </w:rPr>
        <w:t>Napomena:</w:t>
      </w:r>
      <w:r>
        <w:rPr>
          <w:rFonts w:asciiTheme="minorHAnsi" w:hAnsiTheme="minorHAnsi"/>
          <w:color w:val="000000" w:themeColor="text1"/>
        </w:rPr>
        <w:t xml:space="preserve"> u tablici su prikazani komercijalni i nekomercijalni podaci</w:t>
      </w:r>
    </w:p>
    <w:p w14:paraId="0368B556" w14:textId="77777777" w:rsidR="002F444A" w:rsidRDefault="002F444A" w:rsidP="002F444A">
      <w:pPr>
        <w:rPr>
          <w:rFonts w:asciiTheme="minorHAnsi" w:hAnsiTheme="minorHAnsi"/>
          <w:color w:val="000000" w:themeColor="text1"/>
        </w:rPr>
      </w:pPr>
    </w:p>
    <w:p w14:paraId="630146A2" w14:textId="77777777" w:rsidR="00172BBF" w:rsidRDefault="00172BBF" w:rsidP="002F444A">
      <w:pPr>
        <w:rPr>
          <w:rFonts w:asciiTheme="minorHAnsi" w:hAnsiTheme="minorHAnsi"/>
          <w:color w:val="000000" w:themeColor="text1"/>
        </w:rPr>
      </w:pPr>
    </w:p>
    <w:p w14:paraId="42FF9D01" w14:textId="2E3EF404" w:rsidR="002F444A" w:rsidRPr="000A0CC0" w:rsidRDefault="002F444A" w:rsidP="002F444A">
      <w:pPr>
        <w:jc w:val="center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Tabela 4</w:t>
      </w:r>
      <w:r w:rsidRPr="000A0CC0">
        <w:rPr>
          <w:rFonts w:asciiTheme="minorHAnsi" w:hAnsiTheme="minorHAnsi"/>
          <w:b/>
          <w:color w:val="000000" w:themeColor="text1"/>
        </w:rPr>
        <w:t>.</w:t>
      </w:r>
      <w:r>
        <w:rPr>
          <w:rFonts w:asciiTheme="minorHAnsi" w:hAnsiTheme="minorHAnsi"/>
          <w:color w:val="000000" w:themeColor="text1"/>
        </w:rPr>
        <w:t xml:space="preserve"> Turistički promet po vrstama objekta (1.1. – 31.12.202</w:t>
      </w:r>
      <w:r w:rsidR="00D172CA">
        <w:rPr>
          <w:rFonts w:asciiTheme="minorHAnsi" w:hAnsiTheme="minorHAnsi"/>
          <w:color w:val="000000" w:themeColor="text1"/>
        </w:rPr>
        <w:t>4</w:t>
      </w:r>
      <w:r>
        <w:rPr>
          <w:rFonts w:asciiTheme="minorHAnsi" w:hAnsiTheme="minorHAnsi"/>
          <w:color w:val="000000" w:themeColor="text1"/>
        </w:rPr>
        <w:t>.)</w:t>
      </w:r>
    </w:p>
    <w:tbl>
      <w:tblPr>
        <w:tblStyle w:val="Reetkatablice"/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3114"/>
        <w:gridCol w:w="1559"/>
        <w:gridCol w:w="1701"/>
        <w:gridCol w:w="1985"/>
        <w:gridCol w:w="1842"/>
      </w:tblGrid>
      <w:tr w:rsidR="00DC31B2" w:rsidRPr="00B05CA2" w14:paraId="0256F601" w14:textId="306BE58A" w:rsidTr="00D172CA">
        <w:trPr>
          <w:trHeight w:val="587"/>
          <w:jc w:val="center"/>
        </w:trPr>
        <w:tc>
          <w:tcPr>
            <w:tcW w:w="3114" w:type="dxa"/>
            <w:shd w:val="clear" w:color="auto" w:fill="31849B" w:themeFill="accent5" w:themeFillShade="BF"/>
          </w:tcPr>
          <w:p w14:paraId="6336F545" w14:textId="77777777" w:rsidR="00DC31B2" w:rsidRPr="004C07AB" w:rsidRDefault="00DC31B2" w:rsidP="009C38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VRSTA OBJEKTA</w:t>
            </w:r>
          </w:p>
        </w:tc>
        <w:tc>
          <w:tcPr>
            <w:tcW w:w="1559" w:type="dxa"/>
            <w:shd w:val="clear" w:color="auto" w:fill="31849B" w:themeFill="accent5" w:themeFillShade="BF"/>
          </w:tcPr>
          <w:p w14:paraId="4E6C43F6" w14:textId="43620CA2" w:rsidR="00DC31B2" w:rsidRPr="004C07AB" w:rsidRDefault="00DC31B2" w:rsidP="009C38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DOLASCI 202</w:t>
            </w:r>
            <w:r w:rsidR="00D172CA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4</w:t>
            </w:r>
          </w:p>
        </w:tc>
        <w:tc>
          <w:tcPr>
            <w:tcW w:w="1701" w:type="dxa"/>
            <w:shd w:val="clear" w:color="auto" w:fill="31849B" w:themeFill="accent5" w:themeFillShade="BF"/>
          </w:tcPr>
          <w:p w14:paraId="2A7823CA" w14:textId="3AA2B3CF" w:rsidR="00DC31B2" w:rsidRPr="004C07AB" w:rsidRDefault="00DC31B2" w:rsidP="009C38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NOĆENJA 202</w:t>
            </w:r>
            <w:r w:rsidR="00D172CA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4</w:t>
            </w:r>
          </w:p>
        </w:tc>
        <w:tc>
          <w:tcPr>
            <w:tcW w:w="1985" w:type="dxa"/>
            <w:shd w:val="clear" w:color="auto" w:fill="31849B" w:themeFill="accent5" w:themeFillShade="BF"/>
          </w:tcPr>
          <w:p w14:paraId="3C7DF557" w14:textId="77777777" w:rsidR="00DC31B2" w:rsidRDefault="00DC31B2" w:rsidP="009C38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 w:rsidRPr="004C07AB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 xml:space="preserve">UDIO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 xml:space="preserve">NOĆENJA </w:t>
            </w:r>
          </w:p>
          <w:p w14:paraId="5E01B3AE" w14:textId="5A570B61" w:rsidR="00DC31B2" w:rsidRPr="004C07AB" w:rsidRDefault="00DC31B2" w:rsidP="009C38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 w:rsidRPr="004C07AB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 xml:space="preserve">U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202</w:t>
            </w:r>
            <w:r w:rsidR="00D172CA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4</w:t>
            </w:r>
          </w:p>
        </w:tc>
        <w:tc>
          <w:tcPr>
            <w:tcW w:w="1842" w:type="dxa"/>
            <w:shd w:val="clear" w:color="auto" w:fill="31849B" w:themeFill="accent5" w:themeFillShade="BF"/>
          </w:tcPr>
          <w:p w14:paraId="3651AD22" w14:textId="422CB27B" w:rsidR="00DC31B2" w:rsidRPr="004C07AB" w:rsidRDefault="00DC31B2" w:rsidP="00DC31B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UDIO NOĆENJA U 202</w:t>
            </w:r>
            <w:r w:rsidR="00D172CA">
              <w:rPr>
                <w:rFonts w:asciiTheme="minorHAnsi" w:hAnsiTheme="minorHAnsi" w:cstheme="minorHAnsi"/>
                <w:b/>
                <w:color w:val="FFFFFF" w:themeColor="background1"/>
                <w:lang w:val="it-IT"/>
              </w:rPr>
              <w:t>3</w:t>
            </w:r>
          </w:p>
        </w:tc>
      </w:tr>
      <w:tr w:rsidR="00D172CA" w:rsidRPr="00B05CA2" w14:paraId="29BF390B" w14:textId="766BCE8F" w:rsidTr="00771EC5">
        <w:trPr>
          <w:trHeight w:val="286"/>
          <w:jc w:val="center"/>
        </w:trPr>
        <w:tc>
          <w:tcPr>
            <w:tcW w:w="3114" w:type="dxa"/>
          </w:tcPr>
          <w:p w14:paraId="5D282508" w14:textId="0892035F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lang w:val="it-IT"/>
              </w:rPr>
              <w:t>Hoteli</w:t>
            </w:r>
            <w:proofErr w:type="spellEnd"/>
          </w:p>
        </w:tc>
        <w:tc>
          <w:tcPr>
            <w:tcW w:w="1559" w:type="dxa"/>
          </w:tcPr>
          <w:p w14:paraId="6821853D" w14:textId="3EEF1340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17.575</w:t>
            </w:r>
          </w:p>
        </w:tc>
        <w:tc>
          <w:tcPr>
            <w:tcW w:w="1701" w:type="dxa"/>
          </w:tcPr>
          <w:p w14:paraId="69016420" w14:textId="09D204DB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93.723</w:t>
            </w:r>
          </w:p>
        </w:tc>
        <w:tc>
          <w:tcPr>
            <w:tcW w:w="1985" w:type="dxa"/>
          </w:tcPr>
          <w:p w14:paraId="756B2033" w14:textId="1BDDD89C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45,04 %</w:t>
            </w:r>
          </w:p>
        </w:tc>
        <w:tc>
          <w:tcPr>
            <w:tcW w:w="1842" w:type="dxa"/>
          </w:tcPr>
          <w:p w14:paraId="20E042A8" w14:textId="6F5B17F6" w:rsidR="00D172CA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 xml:space="preserve">44,03 % </w:t>
            </w:r>
          </w:p>
        </w:tc>
      </w:tr>
      <w:tr w:rsidR="00D172CA" w:rsidRPr="00B05CA2" w14:paraId="1451FC18" w14:textId="5669E080" w:rsidTr="00771EC5">
        <w:trPr>
          <w:trHeight w:val="301"/>
          <w:jc w:val="center"/>
        </w:trPr>
        <w:tc>
          <w:tcPr>
            <w:tcW w:w="3114" w:type="dxa"/>
          </w:tcPr>
          <w:p w14:paraId="27FC1FDB" w14:textId="55F73AA7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lang w:val="it-IT"/>
              </w:rPr>
              <w:t>Objekti</w:t>
            </w:r>
            <w:proofErr w:type="spellEnd"/>
            <w:r>
              <w:rPr>
                <w:rFonts w:asciiTheme="minorHAnsi" w:hAnsiTheme="minorHAnsi" w:cstheme="minorHAnsi"/>
                <w:lang w:val="it-IT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lang w:val="it-IT"/>
              </w:rPr>
              <w:t>domaćinstvu</w:t>
            </w:r>
            <w:proofErr w:type="spellEnd"/>
          </w:p>
        </w:tc>
        <w:tc>
          <w:tcPr>
            <w:tcW w:w="1559" w:type="dxa"/>
          </w:tcPr>
          <w:p w14:paraId="0E5EEBA1" w14:textId="1BC00322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10.313</w:t>
            </w:r>
          </w:p>
        </w:tc>
        <w:tc>
          <w:tcPr>
            <w:tcW w:w="1701" w:type="dxa"/>
          </w:tcPr>
          <w:p w14:paraId="6A823582" w14:textId="586E5443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88.984</w:t>
            </w:r>
          </w:p>
        </w:tc>
        <w:tc>
          <w:tcPr>
            <w:tcW w:w="1985" w:type="dxa"/>
          </w:tcPr>
          <w:p w14:paraId="204BBB02" w14:textId="6655F40D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42,76 %</w:t>
            </w:r>
          </w:p>
        </w:tc>
        <w:tc>
          <w:tcPr>
            <w:tcW w:w="1842" w:type="dxa"/>
          </w:tcPr>
          <w:p w14:paraId="36D6748E" w14:textId="14B3301B" w:rsidR="00D172CA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43,78 %</w:t>
            </w:r>
          </w:p>
        </w:tc>
      </w:tr>
      <w:tr w:rsidR="00D172CA" w:rsidRPr="00B05CA2" w14:paraId="46ED8C0E" w14:textId="5C422E32" w:rsidTr="00771EC5">
        <w:trPr>
          <w:trHeight w:val="286"/>
          <w:jc w:val="center"/>
        </w:trPr>
        <w:tc>
          <w:tcPr>
            <w:tcW w:w="3114" w:type="dxa"/>
          </w:tcPr>
          <w:p w14:paraId="2840D952" w14:textId="77777777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lang w:val="it-IT"/>
              </w:rPr>
              <w:t>Nekomercijalni</w:t>
            </w:r>
            <w:proofErr w:type="spellEnd"/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it-IT"/>
              </w:rPr>
              <w:t>smještaj</w:t>
            </w:r>
            <w:proofErr w:type="spellEnd"/>
          </w:p>
        </w:tc>
        <w:tc>
          <w:tcPr>
            <w:tcW w:w="1559" w:type="dxa"/>
          </w:tcPr>
          <w:p w14:paraId="5ADDE5E5" w14:textId="7A4753DE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1.054</w:t>
            </w:r>
          </w:p>
        </w:tc>
        <w:tc>
          <w:tcPr>
            <w:tcW w:w="1701" w:type="dxa"/>
          </w:tcPr>
          <w:p w14:paraId="0DC96A7F" w14:textId="7EA88CBA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17.843</w:t>
            </w:r>
          </w:p>
        </w:tc>
        <w:tc>
          <w:tcPr>
            <w:tcW w:w="1985" w:type="dxa"/>
          </w:tcPr>
          <w:p w14:paraId="0307379F" w14:textId="29BB7E6A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8,57 %</w:t>
            </w:r>
          </w:p>
        </w:tc>
        <w:tc>
          <w:tcPr>
            <w:tcW w:w="1842" w:type="dxa"/>
          </w:tcPr>
          <w:p w14:paraId="71F3205C" w14:textId="3949397A" w:rsidR="00D172CA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8,58 %</w:t>
            </w:r>
          </w:p>
        </w:tc>
      </w:tr>
      <w:tr w:rsidR="00D172CA" w:rsidRPr="00B05CA2" w14:paraId="7630BE78" w14:textId="172D4E5A" w:rsidTr="00771EC5">
        <w:trPr>
          <w:trHeight w:val="286"/>
          <w:jc w:val="center"/>
        </w:trPr>
        <w:tc>
          <w:tcPr>
            <w:tcW w:w="3114" w:type="dxa"/>
          </w:tcPr>
          <w:p w14:paraId="2222BEE5" w14:textId="77777777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 xml:space="preserve">Ostali </w:t>
            </w:r>
            <w:proofErr w:type="spellStart"/>
            <w:r>
              <w:rPr>
                <w:rFonts w:asciiTheme="minorHAnsi" w:hAnsiTheme="minorHAnsi" w:cstheme="minorHAnsi"/>
                <w:lang w:val="it-IT"/>
              </w:rPr>
              <w:t>ug</w:t>
            </w:r>
            <w:proofErr w:type="spellEnd"/>
            <w:r>
              <w:rPr>
                <w:rFonts w:asciiTheme="minorHAnsi" w:hAnsiTheme="minorHAnsi" w:cstheme="minorHAnsi"/>
                <w:lang w:val="it-IT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lang w:val="it-IT"/>
              </w:rPr>
              <w:t>objekti</w:t>
            </w:r>
            <w:proofErr w:type="spellEnd"/>
            <w:r>
              <w:rPr>
                <w:rFonts w:asciiTheme="minorHAnsi" w:hAnsiTheme="minorHAnsi" w:cstheme="minorHAnsi"/>
                <w:lang w:val="it-IT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lang w:val="it-IT"/>
              </w:rPr>
              <w:t>smještaj</w:t>
            </w:r>
            <w:proofErr w:type="spellEnd"/>
          </w:p>
        </w:tc>
        <w:tc>
          <w:tcPr>
            <w:tcW w:w="1559" w:type="dxa"/>
          </w:tcPr>
          <w:p w14:paraId="2A021E73" w14:textId="016C8EBC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1.106</w:t>
            </w:r>
          </w:p>
        </w:tc>
        <w:tc>
          <w:tcPr>
            <w:tcW w:w="1701" w:type="dxa"/>
          </w:tcPr>
          <w:p w14:paraId="2E56F1A7" w14:textId="47CD74A6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7.539</w:t>
            </w:r>
          </w:p>
        </w:tc>
        <w:tc>
          <w:tcPr>
            <w:tcW w:w="1985" w:type="dxa"/>
          </w:tcPr>
          <w:p w14:paraId="58815F45" w14:textId="033C8A49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3,62 %</w:t>
            </w:r>
          </w:p>
        </w:tc>
        <w:tc>
          <w:tcPr>
            <w:tcW w:w="1842" w:type="dxa"/>
          </w:tcPr>
          <w:p w14:paraId="40239FF2" w14:textId="492EC39A" w:rsidR="00D172CA" w:rsidRDefault="00D172CA" w:rsidP="00D172C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3,60 %</w:t>
            </w:r>
          </w:p>
        </w:tc>
      </w:tr>
      <w:tr w:rsidR="00D172CA" w:rsidRPr="00B05CA2" w14:paraId="47540C70" w14:textId="6C810035" w:rsidTr="00771EC5">
        <w:trPr>
          <w:trHeight w:val="301"/>
          <w:jc w:val="center"/>
        </w:trPr>
        <w:tc>
          <w:tcPr>
            <w:tcW w:w="3114" w:type="dxa"/>
          </w:tcPr>
          <w:p w14:paraId="7157C70C" w14:textId="77777777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B05CA2">
              <w:rPr>
                <w:rFonts w:asciiTheme="minorHAnsi" w:hAnsiTheme="minorHAnsi" w:cstheme="minorHAnsi"/>
                <w:b/>
                <w:lang w:val="it-IT"/>
              </w:rPr>
              <w:t>UKUPNO</w:t>
            </w:r>
          </w:p>
        </w:tc>
        <w:tc>
          <w:tcPr>
            <w:tcW w:w="1559" w:type="dxa"/>
          </w:tcPr>
          <w:p w14:paraId="4F7C0880" w14:textId="6D01B6CD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30.048</w:t>
            </w:r>
          </w:p>
        </w:tc>
        <w:tc>
          <w:tcPr>
            <w:tcW w:w="1701" w:type="dxa"/>
          </w:tcPr>
          <w:p w14:paraId="645EFB20" w14:textId="6C55BE1E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208.089</w:t>
            </w:r>
          </w:p>
        </w:tc>
        <w:tc>
          <w:tcPr>
            <w:tcW w:w="1985" w:type="dxa"/>
          </w:tcPr>
          <w:p w14:paraId="2AD4F8A8" w14:textId="0D39C5A3" w:rsidR="00D172CA" w:rsidRPr="00B05CA2" w:rsidRDefault="00D172CA" w:rsidP="00D172CA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100</w:t>
            </w:r>
          </w:p>
        </w:tc>
        <w:tc>
          <w:tcPr>
            <w:tcW w:w="1842" w:type="dxa"/>
          </w:tcPr>
          <w:p w14:paraId="2BF1F38E" w14:textId="52D5A391" w:rsidR="00D172CA" w:rsidRDefault="00D172CA" w:rsidP="00D172CA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100</w:t>
            </w:r>
          </w:p>
        </w:tc>
      </w:tr>
    </w:tbl>
    <w:p w14:paraId="7E6E027F" w14:textId="77777777" w:rsidR="002F444A" w:rsidRDefault="002F444A" w:rsidP="002F444A">
      <w:pPr>
        <w:rPr>
          <w:rFonts w:asciiTheme="minorHAnsi" w:hAnsiTheme="minorHAnsi"/>
          <w:color w:val="000000" w:themeColor="text1"/>
        </w:rPr>
      </w:pPr>
      <w:r w:rsidRPr="00CA1E1E">
        <w:rPr>
          <w:rFonts w:asciiTheme="minorHAnsi" w:hAnsiTheme="minorHAnsi"/>
          <w:b/>
          <w:color w:val="000000" w:themeColor="text1"/>
        </w:rPr>
        <w:t>Napomena:</w:t>
      </w:r>
      <w:r>
        <w:rPr>
          <w:rFonts w:asciiTheme="minorHAnsi" w:hAnsiTheme="minorHAnsi"/>
          <w:color w:val="000000" w:themeColor="text1"/>
        </w:rPr>
        <w:t xml:space="preserve"> u tablici su prikazani komercijalni i nekomercijalni podaci</w:t>
      </w:r>
    </w:p>
    <w:p w14:paraId="5D62ABDC" w14:textId="77777777" w:rsidR="002F444A" w:rsidRDefault="002F444A" w:rsidP="002F444A">
      <w:pPr>
        <w:rPr>
          <w:color w:val="D9D9D9" w:themeColor="background1" w:themeShade="D9"/>
          <w:sz w:val="32"/>
          <w:szCs w:val="32"/>
        </w:rPr>
      </w:pPr>
    </w:p>
    <w:p w14:paraId="2D67FC27" w14:textId="77777777" w:rsidR="002F444A" w:rsidRDefault="002F444A" w:rsidP="002F444A">
      <w:pPr>
        <w:jc w:val="center"/>
        <w:rPr>
          <w:rFonts w:asciiTheme="minorHAnsi" w:hAnsiTheme="minorHAnsi"/>
          <w:b/>
          <w:color w:val="000000" w:themeColor="text1"/>
        </w:rPr>
      </w:pPr>
    </w:p>
    <w:p w14:paraId="094126DC" w14:textId="524537E8" w:rsidR="002F444A" w:rsidRDefault="002F444A" w:rsidP="002F444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Najveći broj turist</w:t>
      </w:r>
      <w:r w:rsidR="00172BBF">
        <w:rPr>
          <w:rFonts w:asciiTheme="minorHAnsi" w:hAnsiTheme="minorHAnsi"/>
        </w:rPr>
        <w:t xml:space="preserve">a zabilježen je </w:t>
      </w:r>
      <w:r w:rsidR="00173391">
        <w:rPr>
          <w:rFonts w:asciiTheme="minorHAnsi" w:hAnsiTheme="minorHAnsi"/>
        </w:rPr>
        <w:t xml:space="preserve">dana </w:t>
      </w:r>
      <w:r w:rsidR="00CD13F0">
        <w:rPr>
          <w:rFonts w:asciiTheme="minorHAnsi" w:hAnsiTheme="minorHAnsi"/>
        </w:rPr>
        <w:t>6</w:t>
      </w:r>
      <w:r w:rsidR="00173391">
        <w:rPr>
          <w:rFonts w:asciiTheme="minorHAnsi" w:hAnsiTheme="minorHAnsi"/>
        </w:rPr>
        <w:t xml:space="preserve">. kolovoza </w:t>
      </w:r>
      <w:r w:rsidR="00172BBF">
        <w:rPr>
          <w:rFonts w:asciiTheme="minorHAnsi" w:hAnsiTheme="minorHAnsi"/>
        </w:rPr>
        <w:t>202</w:t>
      </w:r>
      <w:r w:rsidR="00173391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. kada </w:t>
      </w:r>
      <w:r w:rsidR="00172BBF">
        <w:rPr>
          <w:rFonts w:asciiTheme="minorHAnsi" w:hAnsiTheme="minorHAnsi"/>
        </w:rPr>
        <w:t xml:space="preserve">je u </w:t>
      </w:r>
      <w:proofErr w:type="spellStart"/>
      <w:r w:rsidR="00172BBF">
        <w:rPr>
          <w:rFonts w:asciiTheme="minorHAnsi" w:hAnsiTheme="minorHAnsi"/>
        </w:rPr>
        <w:t>Postirima</w:t>
      </w:r>
      <w:proofErr w:type="spellEnd"/>
      <w:r w:rsidR="00172BBF">
        <w:rPr>
          <w:rFonts w:asciiTheme="minorHAnsi" w:hAnsiTheme="minorHAnsi"/>
        </w:rPr>
        <w:t xml:space="preserve"> i Dolu boravi</w:t>
      </w:r>
      <w:r w:rsidR="007054E5">
        <w:rPr>
          <w:rFonts w:asciiTheme="minorHAnsi" w:hAnsiTheme="minorHAnsi"/>
        </w:rPr>
        <w:t>l</w:t>
      </w:r>
      <w:r w:rsidR="00172BBF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ukupno </w:t>
      </w:r>
      <w:r w:rsidR="00CD13F0">
        <w:rPr>
          <w:rFonts w:asciiTheme="minorHAnsi" w:hAnsiTheme="minorHAnsi"/>
        </w:rPr>
        <w:t xml:space="preserve">2.537 </w:t>
      </w:r>
      <w:r>
        <w:rPr>
          <w:rFonts w:asciiTheme="minorHAnsi" w:hAnsiTheme="minorHAnsi"/>
        </w:rPr>
        <w:t>gost</w:t>
      </w:r>
      <w:r w:rsidR="007054E5">
        <w:rPr>
          <w:rFonts w:asciiTheme="minorHAnsi" w:hAnsiTheme="minorHAnsi"/>
        </w:rPr>
        <w:t>iju</w:t>
      </w:r>
      <w:r>
        <w:rPr>
          <w:rFonts w:asciiTheme="minorHAnsi" w:hAnsiTheme="minorHAnsi"/>
        </w:rPr>
        <w:t xml:space="preserve">, dok je najveći broj </w:t>
      </w:r>
      <w:r w:rsidR="007054E5">
        <w:rPr>
          <w:rFonts w:asciiTheme="minorHAnsi" w:hAnsiTheme="minorHAnsi"/>
        </w:rPr>
        <w:t>202</w:t>
      </w:r>
      <w:r w:rsidR="00173391">
        <w:rPr>
          <w:rFonts w:asciiTheme="minorHAnsi" w:hAnsiTheme="minorHAnsi"/>
        </w:rPr>
        <w:t>3</w:t>
      </w:r>
      <w:r w:rsidR="007054E5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bio</w:t>
      </w:r>
      <w:r w:rsidR="00173391">
        <w:rPr>
          <w:rFonts w:asciiTheme="minorHAnsi" w:hAnsiTheme="minorHAnsi"/>
        </w:rPr>
        <w:t xml:space="preserve"> 2.565</w:t>
      </w:r>
      <w:r>
        <w:rPr>
          <w:rFonts w:asciiTheme="minorHAnsi" w:hAnsiTheme="minorHAnsi"/>
        </w:rPr>
        <w:t xml:space="preserve">, na </w:t>
      </w:r>
      <w:r w:rsidR="007054E5">
        <w:rPr>
          <w:rFonts w:asciiTheme="minorHAnsi" w:hAnsiTheme="minorHAnsi"/>
        </w:rPr>
        <w:t>dan</w:t>
      </w:r>
      <w:r w:rsidR="00173391">
        <w:rPr>
          <w:rFonts w:asciiTheme="minorHAnsi" w:hAnsiTheme="minorHAnsi"/>
        </w:rPr>
        <w:t xml:space="preserve"> 9. kolovoza</w:t>
      </w:r>
      <w:r>
        <w:rPr>
          <w:rFonts w:asciiTheme="minorHAnsi" w:hAnsiTheme="minorHAnsi"/>
        </w:rPr>
        <w:t>. Prosječno trajanje bo</w:t>
      </w:r>
      <w:r w:rsidR="0085443D">
        <w:rPr>
          <w:rFonts w:asciiTheme="minorHAnsi" w:hAnsiTheme="minorHAnsi"/>
        </w:rPr>
        <w:t>ravka (u danima) za 202</w:t>
      </w:r>
      <w:r w:rsidR="00173391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. godinu iznosi </w:t>
      </w:r>
      <w:r w:rsidR="008D3E27">
        <w:rPr>
          <w:rFonts w:asciiTheme="minorHAnsi" w:hAnsiTheme="minorHAnsi"/>
          <w:b/>
        </w:rPr>
        <w:t>6</w:t>
      </w:r>
      <w:r w:rsidR="00A76E12">
        <w:rPr>
          <w:rFonts w:asciiTheme="minorHAnsi" w:hAnsiTheme="minorHAnsi"/>
          <w:b/>
        </w:rPr>
        <w:t>,</w:t>
      </w:r>
      <w:r w:rsidR="008D3E27">
        <w:rPr>
          <w:rFonts w:asciiTheme="minorHAnsi" w:hAnsiTheme="minorHAnsi"/>
          <w:b/>
        </w:rPr>
        <w:t>9</w:t>
      </w:r>
      <w:r w:rsidR="00173391">
        <w:rPr>
          <w:rFonts w:asciiTheme="minorHAnsi" w:hAnsiTheme="minorHAnsi"/>
          <w:b/>
        </w:rPr>
        <w:t>3</w:t>
      </w:r>
      <w:r>
        <w:rPr>
          <w:rFonts w:asciiTheme="minorHAnsi" w:hAnsiTheme="minorHAnsi"/>
          <w:b/>
        </w:rPr>
        <w:t xml:space="preserve"> </w:t>
      </w:r>
      <w:r w:rsidRPr="0036246C">
        <w:rPr>
          <w:rFonts w:asciiTheme="minorHAnsi" w:hAnsiTheme="minorHAnsi"/>
        </w:rPr>
        <w:t>(</w:t>
      </w:r>
      <w:r w:rsidR="00A76E12">
        <w:rPr>
          <w:rFonts w:asciiTheme="minorHAnsi" w:hAnsiTheme="minorHAnsi"/>
        </w:rPr>
        <w:t>202</w:t>
      </w:r>
      <w:r w:rsidR="00173391">
        <w:rPr>
          <w:rFonts w:asciiTheme="minorHAnsi" w:hAnsiTheme="minorHAnsi"/>
        </w:rPr>
        <w:t>3</w:t>
      </w:r>
      <w:r w:rsidR="00A76E12">
        <w:rPr>
          <w:rFonts w:asciiTheme="minorHAnsi" w:hAnsiTheme="minorHAnsi"/>
        </w:rPr>
        <w:t>.</w:t>
      </w:r>
      <w:r w:rsidR="00565D9F">
        <w:rPr>
          <w:rFonts w:asciiTheme="minorHAnsi" w:hAnsiTheme="minorHAnsi"/>
        </w:rPr>
        <w:t xml:space="preserve"> iznosilo je</w:t>
      </w:r>
      <w:r w:rsidRPr="0036246C">
        <w:rPr>
          <w:rFonts w:asciiTheme="minorHAnsi" w:hAnsiTheme="minorHAnsi"/>
        </w:rPr>
        <w:t xml:space="preserve"> </w:t>
      </w:r>
      <w:r w:rsidR="00173391">
        <w:rPr>
          <w:rFonts w:asciiTheme="minorHAnsi" w:hAnsiTheme="minorHAnsi"/>
        </w:rPr>
        <w:t>6,92</w:t>
      </w:r>
      <w:r w:rsidRPr="0036246C">
        <w:rPr>
          <w:rFonts w:asciiTheme="minorHAnsi" w:hAnsiTheme="minorHAnsi"/>
        </w:rPr>
        <w:t>).</w:t>
      </w:r>
    </w:p>
    <w:p w14:paraId="5FA6C762" w14:textId="77777777" w:rsidR="00E32E30" w:rsidRPr="004C07AB" w:rsidRDefault="00501431" w:rsidP="00EE4AB0">
      <w:pPr>
        <w:pBdr>
          <w:top w:val="single" w:sz="4" w:space="1" w:color="auto"/>
          <w:bottom w:val="single" w:sz="4" w:space="1" w:color="auto"/>
        </w:pBdr>
        <w:shd w:val="clear" w:color="auto" w:fill="31849B" w:themeFill="accent5" w:themeFillShade="BF"/>
        <w:spacing w:after="200" w:line="276" w:lineRule="auto"/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</w:pPr>
      <w:r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  <w:lastRenderedPageBreak/>
        <w:t xml:space="preserve">OSTVARENI </w:t>
      </w:r>
      <w:r w:rsidR="005C0E2C"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  <w:t>PRIHODI</w:t>
      </w:r>
    </w:p>
    <w:p w14:paraId="1C3BF2A4" w14:textId="77777777" w:rsidR="005C0E2C" w:rsidRPr="00D774C9" w:rsidRDefault="005C0E2C" w:rsidP="000C696E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D774C9">
        <w:rPr>
          <w:rFonts w:asciiTheme="minorHAnsi" w:hAnsiTheme="minorHAnsi"/>
          <w:b/>
          <w:color w:val="76923C" w:themeColor="accent3" w:themeShade="BF"/>
        </w:rPr>
        <w:t xml:space="preserve">1. </w:t>
      </w:r>
      <w:r w:rsidR="00CD604F" w:rsidRPr="00D774C9">
        <w:rPr>
          <w:rFonts w:asciiTheme="minorHAnsi" w:hAnsiTheme="minorHAnsi"/>
          <w:b/>
          <w:color w:val="76923C" w:themeColor="accent3" w:themeShade="BF"/>
        </w:rPr>
        <w:t>IZVORNI PRIHODI</w:t>
      </w:r>
    </w:p>
    <w:p w14:paraId="03D87F02" w14:textId="1E2664B6" w:rsidR="002279CE" w:rsidRDefault="005C0E2C" w:rsidP="005C0E2C">
      <w:pPr>
        <w:jc w:val="both"/>
        <w:rPr>
          <w:rFonts w:asciiTheme="minorHAnsi" w:hAnsiTheme="minorHAnsi" w:cstheme="minorHAnsi"/>
          <w:color w:val="000000" w:themeColor="text1"/>
        </w:rPr>
      </w:pPr>
      <w:r w:rsidRPr="005C0E2C">
        <w:rPr>
          <w:rFonts w:asciiTheme="minorHAnsi" w:hAnsiTheme="minorHAnsi" w:cstheme="minorHAnsi"/>
          <w:color w:val="000000" w:themeColor="text1"/>
        </w:rPr>
        <w:t>Turistička zajednica plan</w:t>
      </w:r>
      <w:r>
        <w:rPr>
          <w:rFonts w:asciiTheme="minorHAnsi" w:hAnsiTheme="minorHAnsi" w:cstheme="minorHAnsi"/>
          <w:color w:val="000000" w:themeColor="text1"/>
        </w:rPr>
        <w:t>irala je izvorne prihode za 202</w:t>
      </w:r>
      <w:r w:rsidR="00E76ED0">
        <w:rPr>
          <w:rFonts w:asciiTheme="minorHAnsi" w:hAnsiTheme="minorHAnsi" w:cstheme="minorHAnsi"/>
          <w:color w:val="000000" w:themeColor="text1"/>
        </w:rPr>
        <w:t>4</w:t>
      </w:r>
      <w:r w:rsidRPr="005C0E2C">
        <w:rPr>
          <w:rFonts w:asciiTheme="minorHAnsi" w:hAnsiTheme="minorHAnsi" w:cstheme="minorHAnsi"/>
          <w:color w:val="000000" w:themeColor="text1"/>
        </w:rPr>
        <w:t xml:space="preserve">. u iznosu od </w:t>
      </w:r>
      <w:r w:rsidR="001651FC">
        <w:rPr>
          <w:rFonts w:asciiTheme="minorHAnsi" w:hAnsiTheme="minorHAnsi" w:cstheme="minorHAnsi"/>
          <w:color w:val="000000" w:themeColor="text1"/>
        </w:rPr>
        <w:t>9</w:t>
      </w:r>
      <w:r w:rsidR="00E76ED0">
        <w:rPr>
          <w:rFonts w:asciiTheme="minorHAnsi" w:hAnsiTheme="minorHAnsi" w:cstheme="minorHAnsi"/>
          <w:color w:val="000000" w:themeColor="text1"/>
        </w:rPr>
        <w:t>7</w:t>
      </w:r>
      <w:r>
        <w:rPr>
          <w:rFonts w:asciiTheme="minorHAnsi" w:hAnsiTheme="minorHAnsi" w:cstheme="minorHAnsi"/>
          <w:color w:val="000000" w:themeColor="text1"/>
        </w:rPr>
        <w:t>.000,00</w:t>
      </w:r>
      <w:r w:rsidRPr="005C0E2C">
        <w:rPr>
          <w:rFonts w:asciiTheme="minorHAnsi" w:hAnsiTheme="minorHAnsi" w:cstheme="minorHAnsi"/>
          <w:color w:val="000000" w:themeColor="text1"/>
        </w:rPr>
        <w:t xml:space="preserve"> </w:t>
      </w:r>
      <w:r w:rsidR="001651FC">
        <w:rPr>
          <w:rFonts w:asciiTheme="minorHAnsi" w:hAnsiTheme="minorHAnsi" w:cstheme="minorHAnsi"/>
          <w:color w:val="000000" w:themeColor="text1"/>
        </w:rPr>
        <w:t>eura</w:t>
      </w:r>
      <w:r w:rsidRPr="005C0E2C">
        <w:rPr>
          <w:rFonts w:asciiTheme="minorHAnsi" w:hAnsiTheme="minorHAnsi" w:cstheme="minorHAnsi"/>
          <w:color w:val="000000" w:themeColor="text1"/>
        </w:rPr>
        <w:t xml:space="preserve"> od čega je dio od </w:t>
      </w:r>
      <w:r w:rsidR="001651FC">
        <w:rPr>
          <w:rFonts w:asciiTheme="minorHAnsi" w:hAnsiTheme="minorHAnsi" w:cstheme="minorHAnsi"/>
          <w:color w:val="000000" w:themeColor="text1"/>
        </w:rPr>
        <w:t>8</w:t>
      </w:r>
      <w:r w:rsidR="00E76ED0">
        <w:rPr>
          <w:rFonts w:asciiTheme="minorHAnsi" w:hAnsiTheme="minorHAnsi" w:cstheme="minorHAnsi"/>
          <w:color w:val="000000" w:themeColor="text1"/>
        </w:rPr>
        <w:t>2</w:t>
      </w:r>
      <w:r w:rsidRPr="005C0E2C">
        <w:rPr>
          <w:rFonts w:asciiTheme="minorHAnsi" w:hAnsiTheme="minorHAnsi" w:cstheme="minorHAnsi"/>
          <w:color w:val="000000" w:themeColor="text1"/>
        </w:rPr>
        <w:t>.</w:t>
      </w:r>
      <w:r w:rsidR="00E76ED0">
        <w:rPr>
          <w:rFonts w:asciiTheme="minorHAnsi" w:hAnsiTheme="minorHAnsi" w:cstheme="minorHAnsi"/>
          <w:color w:val="000000" w:themeColor="text1"/>
        </w:rPr>
        <w:t>000</w:t>
      </w:r>
      <w:r w:rsidRPr="005C0E2C">
        <w:rPr>
          <w:rFonts w:asciiTheme="minorHAnsi" w:hAnsiTheme="minorHAnsi" w:cstheme="minorHAnsi"/>
          <w:color w:val="000000" w:themeColor="text1"/>
        </w:rPr>
        <w:t xml:space="preserve">,00 </w:t>
      </w:r>
      <w:r w:rsidR="001651FC">
        <w:rPr>
          <w:rFonts w:asciiTheme="minorHAnsi" w:hAnsiTheme="minorHAnsi" w:cstheme="minorHAnsi"/>
          <w:color w:val="000000" w:themeColor="text1"/>
        </w:rPr>
        <w:t>eura</w:t>
      </w:r>
      <w:r w:rsidRPr="005C0E2C">
        <w:rPr>
          <w:rFonts w:asciiTheme="minorHAnsi" w:hAnsiTheme="minorHAnsi" w:cstheme="minorHAnsi"/>
          <w:color w:val="000000" w:themeColor="text1"/>
        </w:rPr>
        <w:t xml:space="preserve"> planiran od turističke pristojbe</w:t>
      </w:r>
      <w:r>
        <w:rPr>
          <w:rFonts w:asciiTheme="minorHAnsi" w:hAnsiTheme="minorHAnsi" w:cstheme="minorHAnsi"/>
          <w:color w:val="000000" w:themeColor="text1"/>
        </w:rPr>
        <w:t>,</w:t>
      </w:r>
      <w:r w:rsidRPr="005C0E2C">
        <w:rPr>
          <w:rFonts w:asciiTheme="minorHAnsi" w:hAnsiTheme="minorHAnsi" w:cstheme="minorHAnsi"/>
          <w:color w:val="000000" w:themeColor="text1"/>
        </w:rPr>
        <w:t xml:space="preserve"> dok je dio od </w:t>
      </w:r>
      <w:r w:rsidR="001651FC">
        <w:rPr>
          <w:rFonts w:asciiTheme="minorHAnsi" w:hAnsiTheme="minorHAnsi" w:cstheme="minorHAnsi"/>
          <w:color w:val="000000" w:themeColor="text1"/>
        </w:rPr>
        <w:t>1</w:t>
      </w:r>
      <w:r w:rsidR="00E76ED0">
        <w:rPr>
          <w:rFonts w:asciiTheme="minorHAnsi" w:hAnsiTheme="minorHAnsi" w:cstheme="minorHAnsi"/>
          <w:color w:val="000000" w:themeColor="text1"/>
        </w:rPr>
        <w:t>5</w:t>
      </w:r>
      <w:r w:rsidR="001651FC">
        <w:rPr>
          <w:rFonts w:asciiTheme="minorHAnsi" w:hAnsiTheme="minorHAnsi" w:cstheme="minorHAnsi"/>
          <w:color w:val="000000" w:themeColor="text1"/>
        </w:rPr>
        <w:t>.</w:t>
      </w:r>
      <w:r w:rsidR="00E76ED0">
        <w:rPr>
          <w:rFonts w:asciiTheme="minorHAnsi" w:hAnsiTheme="minorHAnsi" w:cstheme="minorHAnsi"/>
          <w:color w:val="000000" w:themeColor="text1"/>
        </w:rPr>
        <w:t>000</w:t>
      </w:r>
      <w:r w:rsidRPr="005C0E2C">
        <w:rPr>
          <w:rFonts w:asciiTheme="minorHAnsi" w:hAnsiTheme="minorHAnsi" w:cstheme="minorHAnsi"/>
          <w:color w:val="000000" w:themeColor="text1"/>
        </w:rPr>
        <w:t xml:space="preserve">,00 </w:t>
      </w:r>
      <w:r w:rsidR="001651FC">
        <w:rPr>
          <w:rFonts w:asciiTheme="minorHAnsi" w:hAnsiTheme="minorHAnsi" w:cstheme="minorHAnsi"/>
          <w:color w:val="000000" w:themeColor="text1"/>
        </w:rPr>
        <w:t>eura</w:t>
      </w:r>
      <w:r w:rsidRPr="005C0E2C">
        <w:rPr>
          <w:rFonts w:asciiTheme="minorHAnsi" w:hAnsiTheme="minorHAnsi" w:cstheme="minorHAnsi"/>
          <w:color w:val="000000" w:themeColor="text1"/>
        </w:rPr>
        <w:t xml:space="preserve"> planiran od članarine. </w:t>
      </w:r>
    </w:p>
    <w:p w14:paraId="42D8309B" w14:textId="41F24A39" w:rsidR="005C0E2C" w:rsidRDefault="002279CE" w:rsidP="005C0E2C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Na kraju godine, ostvareno je </w:t>
      </w:r>
      <w:r w:rsidR="00B63BA3">
        <w:rPr>
          <w:rFonts w:asciiTheme="minorHAnsi" w:hAnsiTheme="minorHAnsi" w:cstheme="minorHAnsi"/>
          <w:color w:val="000000" w:themeColor="text1"/>
        </w:rPr>
        <w:t xml:space="preserve">109.681,25 </w:t>
      </w:r>
      <w:r w:rsidR="0069647A">
        <w:rPr>
          <w:rFonts w:asciiTheme="minorHAnsi" w:hAnsiTheme="minorHAnsi" w:cstheme="minorHAnsi"/>
          <w:color w:val="000000" w:themeColor="text1"/>
        </w:rPr>
        <w:t>eura</w:t>
      </w:r>
      <w:r>
        <w:rPr>
          <w:rFonts w:asciiTheme="minorHAnsi" w:hAnsiTheme="minorHAnsi" w:cstheme="minorHAnsi"/>
          <w:color w:val="000000" w:themeColor="text1"/>
        </w:rPr>
        <w:t xml:space="preserve"> izvornih prihoda, od čega se </w:t>
      </w:r>
      <w:r w:rsidR="00B63BA3">
        <w:rPr>
          <w:rFonts w:asciiTheme="minorHAnsi" w:hAnsiTheme="minorHAnsi" w:cstheme="minorHAnsi"/>
          <w:color w:val="000000" w:themeColor="text1"/>
        </w:rPr>
        <w:t>92.174,59</w:t>
      </w:r>
      <w:r w:rsidR="001651FC">
        <w:rPr>
          <w:rFonts w:asciiTheme="minorHAnsi" w:hAnsiTheme="minorHAnsi" w:cstheme="minorHAnsi"/>
          <w:color w:val="000000" w:themeColor="text1"/>
        </w:rPr>
        <w:t xml:space="preserve"> eura</w:t>
      </w:r>
      <w:r>
        <w:rPr>
          <w:rFonts w:asciiTheme="minorHAnsi" w:hAnsiTheme="minorHAnsi" w:cstheme="minorHAnsi"/>
          <w:color w:val="000000" w:themeColor="text1"/>
        </w:rPr>
        <w:t xml:space="preserve"> odnosi na turističku pristojbu (s uključenom turističkom pristojbom od nautike u iznosu od </w:t>
      </w:r>
      <w:r w:rsidR="001651FC">
        <w:rPr>
          <w:rFonts w:asciiTheme="minorHAnsi" w:hAnsiTheme="minorHAnsi" w:cstheme="minorHAnsi"/>
          <w:color w:val="000000" w:themeColor="text1"/>
        </w:rPr>
        <w:t>6.</w:t>
      </w:r>
      <w:r w:rsidR="00B63BA3">
        <w:rPr>
          <w:rFonts w:asciiTheme="minorHAnsi" w:hAnsiTheme="minorHAnsi" w:cstheme="minorHAnsi"/>
          <w:color w:val="000000" w:themeColor="text1"/>
        </w:rPr>
        <w:t>802</w:t>
      </w:r>
      <w:r w:rsidR="001651FC">
        <w:rPr>
          <w:rFonts w:asciiTheme="minorHAnsi" w:hAnsiTheme="minorHAnsi" w:cstheme="minorHAnsi"/>
          <w:color w:val="000000" w:themeColor="text1"/>
        </w:rPr>
        <w:t>,8</w:t>
      </w:r>
      <w:r w:rsidR="00B63BA3">
        <w:rPr>
          <w:rFonts w:asciiTheme="minorHAnsi" w:hAnsiTheme="minorHAnsi" w:cstheme="minorHAnsi"/>
          <w:color w:val="000000" w:themeColor="text1"/>
        </w:rPr>
        <w:t>2</w:t>
      </w:r>
      <w:r w:rsidR="001651FC">
        <w:rPr>
          <w:rFonts w:asciiTheme="minorHAnsi" w:hAnsiTheme="minorHAnsi" w:cstheme="minorHAnsi"/>
          <w:color w:val="000000" w:themeColor="text1"/>
        </w:rPr>
        <w:t xml:space="preserve"> eura</w:t>
      </w:r>
      <w:r>
        <w:rPr>
          <w:rFonts w:asciiTheme="minorHAnsi" w:hAnsiTheme="minorHAnsi" w:cstheme="minorHAnsi"/>
          <w:color w:val="000000" w:themeColor="text1"/>
        </w:rPr>
        <w:t xml:space="preserve">) te </w:t>
      </w:r>
      <w:r w:rsidR="001651FC">
        <w:rPr>
          <w:rFonts w:asciiTheme="minorHAnsi" w:hAnsiTheme="minorHAnsi" w:cstheme="minorHAnsi"/>
          <w:color w:val="000000" w:themeColor="text1"/>
        </w:rPr>
        <w:t>1</w:t>
      </w:r>
      <w:r w:rsidR="00B63BA3">
        <w:rPr>
          <w:rFonts w:asciiTheme="minorHAnsi" w:hAnsiTheme="minorHAnsi" w:cstheme="minorHAnsi"/>
          <w:color w:val="000000" w:themeColor="text1"/>
        </w:rPr>
        <w:t>7</w:t>
      </w:r>
      <w:r w:rsidR="001651FC">
        <w:rPr>
          <w:rFonts w:asciiTheme="minorHAnsi" w:hAnsiTheme="minorHAnsi" w:cstheme="minorHAnsi"/>
          <w:color w:val="000000" w:themeColor="text1"/>
        </w:rPr>
        <w:t>.</w:t>
      </w:r>
      <w:r w:rsidR="00B63BA3">
        <w:rPr>
          <w:rFonts w:asciiTheme="minorHAnsi" w:hAnsiTheme="minorHAnsi" w:cstheme="minorHAnsi"/>
          <w:color w:val="000000" w:themeColor="text1"/>
        </w:rPr>
        <w:t>50</w:t>
      </w:r>
      <w:r w:rsidR="001651FC">
        <w:rPr>
          <w:rFonts w:asciiTheme="minorHAnsi" w:hAnsiTheme="minorHAnsi" w:cstheme="minorHAnsi"/>
          <w:color w:val="000000" w:themeColor="text1"/>
        </w:rPr>
        <w:t>6,</w:t>
      </w:r>
      <w:r w:rsidR="00B63BA3">
        <w:rPr>
          <w:rFonts w:asciiTheme="minorHAnsi" w:hAnsiTheme="minorHAnsi" w:cstheme="minorHAnsi"/>
          <w:color w:val="000000" w:themeColor="text1"/>
        </w:rPr>
        <w:t>66</w:t>
      </w:r>
      <w:r w:rsidR="001651FC">
        <w:rPr>
          <w:rFonts w:asciiTheme="minorHAnsi" w:hAnsiTheme="minorHAnsi" w:cstheme="minorHAnsi"/>
          <w:color w:val="000000" w:themeColor="text1"/>
        </w:rPr>
        <w:t xml:space="preserve"> eura</w:t>
      </w:r>
      <w:r>
        <w:rPr>
          <w:rFonts w:asciiTheme="minorHAnsi" w:hAnsiTheme="minorHAnsi" w:cstheme="minorHAnsi"/>
          <w:color w:val="000000" w:themeColor="text1"/>
        </w:rPr>
        <w:t xml:space="preserve"> na turističku članarinu. </w:t>
      </w:r>
    </w:p>
    <w:p w14:paraId="071637B7" w14:textId="0F7FFF72" w:rsidR="00E76ED0" w:rsidRPr="005C0E2C" w:rsidRDefault="00E76ED0" w:rsidP="005C0E2C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Obzirom na odstupanje od planiranog, napravljen je rebalans te izmjene i dopune Programa rada za 2024. godinu.</w:t>
      </w:r>
    </w:p>
    <w:p w14:paraId="7ACD7888" w14:textId="77777777" w:rsidR="002922F5" w:rsidRDefault="002922F5" w:rsidP="005C0E2C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3795EB86" w14:textId="77777777" w:rsidR="005C0E2C" w:rsidRPr="000F0F60" w:rsidRDefault="005C0E2C" w:rsidP="005C0E2C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0F0F60">
        <w:rPr>
          <w:rFonts w:asciiTheme="minorHAnsi" w:hAnsiTheme="minorHAnsi" w:cstheme="minorHAnsi"/>
          <w:b/>
          <w:bCs/>
          <w:color w:val="000000" w:themeColor="text1"/>
        </w:rPr>
        <w:t>Realizacija izvornih prihoda:</w:t>
      </w:r>
    </w:p>
    <w:p w14:paraId="0D793FBC" w14:textId="4F0CF94E" w:rsidR="005C0E2C" w:rsidRPr="00DA6140" w:rsidRDefault="005C0E2C" w:rsidP="005C0E2C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DA6140">
        <w:rPr>
          <w:rFonts w:asciiTheme="minorHAnsi" w:hAnsiTheme="minorHAnsi" w:cstheme="minorHAnsi"/>
          <w:bCs/>
          <w:color w:val="000000" w:themeColor="text1"/>
        </w:rPr>
        <w:t>Turistička pristojba</w:t>
      </w:r>
      <w:r w:rsidR="002922F5" w:rsidRPr="00DA6140">
        <w:rPr>
          <w:rFonts w:asciiTheme="minorHAnsi" w:hAnsiTheme="minorHAnsi" w:cstheme="minorHAnsi"/>
          <w:bCs/>
          <w:color w:val="000000" w:themeColor="text1"/>
        </w:rPr>
        <w:t>:</w:t>
      </w:r>
      <w:r w:rsidRPr="00DA614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63BA3">
        <w:rPr>
          <w:rFonts w:asciiTheme="minorHAnsi" w:hAnsiTheme="minorHAnsi" w:cstheme="minorHAnsi"/>
          <w:bCs/>
          <w:color w:val="000000" w:themeColor="text1"/>
        </w:rPr>
        <w:t>92.174,59</w:t>
      </w:r>
      <w:r w:rsidR="0069647A">
        <w:rPr>
          <w:rFonts w:asciiTheme="minorHAnsi" w:hAnsiTheme="minorHAnsi" w:cstheme="minorHAnsi"/>
          <w:bCs/>
          <w:color w:val="000000" w:themeColor="text1"/>
        </w:rPr>
        <w:t xml:space="preserve"> eura</w:t>
      </w:r>
    </w:p>
    <w:p w14:paraId="7F8ED0C8" w14:textId="7E11BA01" w:rsidR="005C0E2C" w:rsidRPr="00DA6140" w:rsidRDefault="005C0E2C" w:rsidP="005C0E2C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DA6140">
        <w:rPr>
          <w:rFonts w:asciiTheme="minorHAnsi" w:hAnsiTheme="minorHAnsi" w:cstheme="minorHAnsi"/>
          <w:bCs/>
          <w:color w:val="000000" w:themeColor="text1"/>
        </w:rPr>
        <w:t>Članarina</w:t>
      </w:r>
      <w:r w:rsidR="002922F5" w:rsidRPr="00DA6140">
        <w:rPr>
          <w:rFonts w:asciiTheme="minorHAnsi" w:hAnsiTheme="minorHAnsi" w:cstheme="minorHAnsi"/>
          <w:bCs/>
          <w:color w:val="000000" w:themeColor="text1"/>
        </w:rPr>
        <w:t>:</w:t>
      </w:r>
      <w:r w:rsidRPr="00DA614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9647A">
        <w:rPr>
          <w:rFonts w:asciiTheme="minorHAnsi" w:hAnsiTheme="minorHAnsi" w:cstheme="minorHAnsi"/>
          <w:bCs/>
          <w:color w:val="000000" w:themeColor="text1"/>
        </w:rPr>
        <w:t>1</w:t>
      </w:r>
      <w:r w:rsidR="00B63BA3">
        <w:rPr>
          <w:rFonts w:asciiTheme="minorHAnsi" w:hAnsiTheme="minorHAnsi" w:cstheme="minorHAnsi"/>
          <w:bCs/>
          <w:color w:val="000000" w:themeColor="text1"/>
        </w:rPr>
        <w:t>7</w:t>
      </w:r>
      <w:r w:rsidR="0069647A">
        <w:rPr>
          <w:rFonts w:asciiTheme="minorHAnsi" w:hAnsiTheme="minorHAnsi" w:cstheme="minorHAnsi"/>
          <w:bCs/>
          <w:color w:val="000000" w:themeColor="text1"/>
        </w:rPr>
        <w:t>.</w:t>
      </w:r>
      <w:r w:rsidR="00B63BA3">
        <w:rPr>
          <w:rFonts w:asciiTheme="minorHAnsi" w:hAnsiTheme="minorHAnsi" w:cstheme="minorHAnsi"/>
          <w:bCs/>
          <w:color w:val="000000" w:themeColor="text1"/>
        </w:rPr>
        <w:t>50</w:t>
      </w:r>
      <w:r w:rsidR="0069647A">
        <w:rPr>
          <w:rFonts w:asciiTheme="minorHAnsi" w:hAnsiTheme="minorHAnsi" w:cstheme="minorHAnsi"/>
          <w:bCs/>
          <w:color w:val="000000" w:themeColor="text1"/>
        </w:rPr>
        <w:t>6,</w:t>
      </w:r>
      <w:r w:rsidR="00B63BA3">
        <w:rPr>
          <w:rFonts w:asciiTheme="minorHAnsi" w:hAnsiTheme="minorHAnsi" w:cstheme="minorHAnsi"/>
          <w:bCs/>
          <w:color w:val="000000" w:themeColor="text1"/>
        </w:rPr>
        <w:t>66</w:t>
      </w:r>
      <w:r w:rsidR="0069647A">
        <w:rPr>
          <w:rFonts w:asciiTheme="minorHAnsi" w:hAnsiTheme="minorHAnsi" w:cstheme="minorHAnsi"/>
          <w:bCs/>
          <w:color w:val="000000" w:themeColor="text1"/>
        </w:rPr>
        <w:t xml:space="preserve"> eura</w:t>
      </w:r>
    </w:p>
    <w:p w14:paraId="24EC7F6B" w14:textId="77777777" w:rsidR="005C0E2C" w:rsidRDefault="005C0E2C" w:rsidP="000C696E">
      <w:pPr>
        <w:jc w:val="both"/>
        <w:rPr>
          <w:rFonts w:asciiTheme="minorHAnsi" w:hAnsiTheme="minorHAnsi"/>
        </w:rPr>
      </w:pPr>
    </w:p>
    <w:p w14:paraId="1FE101F7" w14:textId="77777777" w:rsidR="005C0E2C" w:rsidRDefault="005C0E2C" w:rsidP="000C696E">
      <w:pPr>
        <w:jc w:val="both"/>
        <w:rPr>
          <w:rFonts w:asciiTheme="minorHAnsi" w:hAnsiTheme="minorHAnsi"/>
        </w:rPr>
      </w:pPr>
    </w:p>
    <w:p w14:paraId="16152F42" w14:textId="77777777" w:rsidR="00263EF7" w:rsidRPr="00D774C9" w:rsidRDefault="00263EF7" w:rsidP="00263EF7">
      <w:pPr>
        <w:rPr>
          <w:rFonts w:asciiTheme="minorHAnsi" w:hAnsiTheme="minorHAnsi" w:cstheme="minorHAnsi"/>
          <w:b/>
          <w:bCs/>
          <w:color w:val="76923C" w:themeColor="accent3" w:themeShade="BF"/>
        </w:rPr>
      </w:pPr>
      <w:r w:rsidRPr="00D774C9">
        <w:rPr>
          <w:rFonts w:asciiTheme="minorHAnsi" w:hAnsiTheme="minorHAnsi" w:cstheme="minorHAnsi"/>
          <w:b/>
          <w:bCs/>
          <w:color w:val="76923C" w:themeColor="accent3" w:themeShade="BF"/>
        </w:rPr>
        <w:t xml:space="preserve">2. </w:t>
      </w:r>
      <w:r w:rsidR="00CD604F" w:rsidRPr="00D774C9">
        <w:rPr>
          <w:rFonts w:asciiTheme="minorHAnsi" w:hAnsiTheme="minorHAnsi" w:cstheme="minorHAnsi"/>
          <w:b/>
          <w:bCs/>
          <w:color w:val="76923C" w:themeColor="accent3" w:themeShade="BF"/>
        </w:rPr>
        <w:t xml:space="preserve">PRIHODI IZ PRORAČUNA OPĆINE/GRADA/ŽUPANIJE I DRŽAVNOG PRORAČUNA </w:t>
      </w:r>
    </w:p>
    <w:p w14:paraId="3B48CAD0" w14:textId="6DC09E22" w:rsidR="00E24FB2" w:rsidRDefault="00263EF7" w:rsidP="00263EF7">
      <w:pPr>
        <w:jc w:val="both"/>
        <w:rPr>
          <w:rFonts w:asciiTheme="minorHAnsi" w:hAnsiTheme="minorHAnsi" w:cstheme="minorHAnsi"/>
          <w:color w:val="000000" w:themeColor="text1"/>
        </w:rPr>
      </w:pPr>
      <w:r w:rsidRPr="00263EF7">
        <w:rPr>
          <w:rFonts w:asciiTheme="minorHAnsi" w:hAnsiTheme="minorHAnsi" w:cstheme="minorHAnsi"/>
          <w:color w:val="000000" w:themeColor="text1"/>
        </w:rPr>
        <w:t xml:space="preserve">Prihodi iz proračuna općine/grada/županije i državnog proračuna ostvareni su u iznosu od </w:t>
      </w:r>
      <w:r w:rsidR="00E24FB2" w:rsidRPr="00E24FB2">
        <w:rPr>
          <w:rFonts w:asciiTheme="minorHAnsi" w:hAnsiTheme="minorHAnsi" w:cstheme="minorHAnsi"/>
        </w:rPr>
        <w:t>85.468,36 eura</w:t>
      </w:r>
      <w:r w:rsidR="00E1158C">
        <w:rPr>
          <w:rFonts w:asciiTheme="minorHAnsi" w:hAnsiTheme="minorHAnsi" w:cstheme="minorHAnsi"/>
        </w:rPr>
        <w:t>.</w:t>
      </w:r>
      <w:r w:rsidRPr="00A61A31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Od ostvarenog iznosa, </w:t>
      </w:r>
      <w:r w:rsidR="00F52165">
        <w:rPr>
          <w:rFonts w:asciiTheme="minorHAnsi" w:hAnsiTheme="minorHAnsi" w:cstheme="minorHAnsi"/>
          <w:color w:val="000000" w:themeColor="text1"/>
        </w:rPr>
        <w:t>54.468,36</w:t>
      </w:r>
      <w:r w:rsidR="00A61A31">
        <w:rPr>
          <w:rFonts w:asciiTheme="minorHAnsi" w:hAnsiTheme="minorHAnsi" w:cstheme="minorHAnsi"/>
          <w:color w:val="000000" w:themeColor="text1"/>
        </w:rPr>
        <w:t xml:space="preserve"> eura</w:t>
      </w:r>
      <w:r w:rsidR="0050054B">
        <w:rPr>
          <w:rFonts w:asciiTheme="minorHAnsi" w:hAnsiTheme="minorHAnsi" w:cstheme="minorHAnsi"/>
          <w:color w:val="000000" w:themeColor="text1"/>
        </w:rPr>
        <w:t xml:space="preserve"> se odnosi na prihod iz proračuna Općine Postira</w:t>
      </w:r>
      <w:r w:rsidR="00607B10">
        <w:rPr>
          <w:rFonts w:asciiTheme="minorHAnsi" w:hAnsiTheme="minorHAnsi" w:cstheme="minorHAnsi"/>
          <w:color w:val="000000" w:themeColor="text1"/>
        </w:rPr>
        <w:t xml:space="preserve">, kojim su sufinancirane manifestacije tijekom godine, poboljšana turistička ponuda te kojim su financirane plaće čistača plaža. </w:t>
      </w:r>
    </w:p>
    <w:p w14:paraId="01B667E2" w14:textId="77777777" w:rsidR="00E24FB2" w:rsidRDefault="0050054B" w:rsidP="00263EF7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Prihod od </w:t>
      </w:r>
      <w:r w:rsidR="00971B6A">
        <w:rPr>
          <w:rFonts w:asciiTheme="minorHAnsi" w:hAnsiTheme="minorHAnsi" w:cstheme="minorHAnsi"/>
          <w:color w:val="000000" w:themeColor="text1"/>
        </w:rPr>
        <w:t>1</w:t>
      </w:r>
      <w:r w:rsidR="00F52165">
        <w:rPr>
          <w:rFonts w:asciiTheme="minorHAnsi" w:hAnsiTheme="minorHAnsi" w:cstheme="minorHAnsi"/>
          <w:color w:val="000000" w:themeColor="text1"/>
        </w:rPr>
        <w:t>2</w:t>
      </w:r>
      <w:r w:rsidR="00971B6A">
        <w:rPr>
          <w:rFonts w:asciiTheme="minorHAnsi" w:hAnsiTheme="minorHAnsi" w:cstheme="minorHAnsi"/>
          <w:color w:val="000000" w:themeColor="text1"/>
        </w:rPr>
        <w:t>.500,00 eura</w:t>
      </w:r>
      <w:r>
        <w:rPr>
          <w:rFonts w:asciiTheme="minorHAnsi" w:hAnsiTheme="minorHAnsi" w:cstheme="minorHAnsi"/>
          <w:color w:val="000000" w:themeColor="text1"/>
        </w:rPr>
        <w:t xml:space="preserve"> odnosi se na prihod iz proračuna Splitsko – dalmatinske županije, a isti je ostvaren putem javnih natječaja za Malu noćnu regatu</w:t>
      </w:r>
      <w:r w:rsidR="007B7690">
        <w:rPr>
          <w:rFonts w:asciiTheme="minorHAnsi" w:hAnsiTheme="minorHAnsi" w:cstheme="minorHAnsi"/>
          <w:color w:val="000000" w:themeColor="text1"/>
        </w:rPr>
        <w:t xml:space="preserve"> (</w:t>
      </w:r>
      <w:r w:rsidR="00971B6A">
        <w:rPr>
          <w:rFonts w:asciiTheme="minorHAnsi" w:hAnsiTheme="minorHAnsi" w:cstheme="minorHAnsi"/>
          <w:color w:val="000000" w:themeColor="text1"/>
        </w:rPr>
        <w:t>2.500,00 eura</w:t>
      </w:r>
      <w:r w:rsidR="007B7690">
        <w:rPr>
          <w:rFonts w:asciiTheme="minorHAnsi" w:hAnsiTheme="minorHAnsi" w:cstheme="minorHAnsi"/>
          <w:color w:val="000000" w:themeColor="text1"/>
        </w:rPr>
        <w:t>)</w:t>
      </w:r>
      <w:r w:rsidR="00971B6A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Svjetsko prvenstvo u branju maslina</w:t>
      </w:r>
      <w:r w:rsidR="007B7690">
        <w:rPr>
          <w:rFonts w:asciiTheme="minorHAnsi" w:hAnsiTheme="minorHAnsi" w:cstheme="minorHAnsi"/>
          <w:color w:val="000000" w:themeColor="text1"/>
        </w:rPr>
        <w:t xml:space="preserve"> (</w:t>
      </w:r>
      <w:r w:rsidR="00971B6A">
        <w:rPr>
          <w:rFonts w:asciiTheme="minorHAnsi" w:hAnsiTheme="minorHAnsi" w:cstheme="minorHAnsi"/>
          <w:color w:val="000000" w:themeColor="text1"/>
        </w:rPr>
        <w:t>8</w:t>
      </w:r>
      <w:r w:rsidR="007B7690">
        <w:rPr>
          <w:rFonts w:asciiTheme="minorHAnsi" w:hAnsiTheme="minorHAnsi" w:cstheme="minorHAnsi"/>
          <w:color w:val="000000" w:themeColor="text1"/>
        </w:rPr>
        <w:t xml:space="preserve">.000,00 </w:t>
      </w:r>
      <w:r w:rsidR="00971B6A">
        <w:rPr>
          <w:rFonts w:asciiTheme="minorHAnsi" w:hAnsiTheme="minorHAnsi" w:cstheme="minorHAnsi"/>
          <w:color w:val="000000" w:themeColor="text1"/>
        </w:rPr>
        <w:t>eura</w:t>
      </w:r>
      <w:r w:rsidR="007B7690">
        <w:rPr>
          <w:rFonts w:asciiTheme="minorHAnsi" w:hAnsiTheme="minorHAnsi" w:cstheme="minorHAnsi"/>
          <w:color w:val="000000" w:themeColor="text1"/>
        </w:rPr>
        <w:t>)</w:t>
      </w:r>
      <w:r w:rsidR="00971B6A">
        <w:rPr>
          <w:rFonts w:asciiTheme="minorHAnsi" w:hAnsiTheme="minorHAnsi" w:cstheme="minorHAnsi"/>
          <w:color w:val="000000" w:themeColor="text1"/>
        </w:rPr>
        <w:t xml:space="preserve"> i </w:t>
      </w:r>
      <w:r w:rsidR="00F52165">
        <w:rPr>
          <w:rFonts w:asciiTheme="minorHAnsi" w:hAnsiTheme="minorHAnsi" w:cstheme="minorHAnsi"/>
          <w:color w:val="000000" w:themeColor="text1"/>
        </w:rPr>
        <w:t>sufinanciranje izrade novog promo videa i brošure destinacije</w:t>
      </w:r>
      <w:r w:rsidR="00971B6A">
        <w:rPr>
          <w:rFonts w:asciiTheme="minorHAnsi" w:hAnsiTheme="minorHAnsi" w:cstheme="minorHAnsi"/>
          <w:color w:val="000000" w:themeColor="text1"/>
        </w:rPr>
        <w:t xml:space="preserve"> (</w:t>
      </w:r>
      <w:r w:rsidR="00F52165">
        <w:rPr>
          <w:rFonts w:asciiTheme="minorHAnsi" w:hAnsiTheme="minorHAnsi" w:cstheme="minorHAnsi"/>
          <w:color w:val="000000" w:themeColor="text1"/>
        </w:rPr>
        <w:t>2</w:t>
      </w:r>
      <w:r w:rsidR="00971B6A">
        <w:rPr>
          <w:rFonts w:asciiTheme="minorHAnsi" w:hAnsiTheme="minorHAnsi" w:cstheme="minorHAnsi"/>
          <w:color w:val="000000" w:themeColor="text1"/>
        </w:rPr>
        <w:t>.000,00 eura)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14:paraId="3E431D8C" w14:textId="77777777" w:rsidR="00E24FB2" w:rsidRDefault="000D74F6" w:rsidP="00263EF7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Prihod od </w:t>
      </w:r>
      <w:r w:rsidR="00F52165">
        <w:rPr>
          <w:rFonts w:asciiTheme="minorHAnsi" w:hAnsiTheme="minorHAnsi" w:cstheme="minorHAnsi"/>
          <w:color w:val="000000" w:themeColor="text1"/>
        </w:rPr>
        <w:t>12</w:t>
      </w:r>
      <w:r w:rsidR="00971B6A">
        <w:rPr>
          <w:rFonts w:asciiTheme="minorHAnsi" w:hAnsiTheme="minorHAnsi" w:cstheme="minorHAnsi"/>
          <w:color w:val="000000" w:themeColor="text1"/>
        </w:rPr>
        <w:t>.</w:t>
      </w:r>
      <w:r w:rsidR="00F52165">
        <w:rPr>
          <w:rFonts w:asciiTheme="minorHAnsi" w:hAnsiTheme="minorHAnsi" w:cstheme="minorHAnsi"/>
          <w:color w:val="000000" w:themeColor="text1"/>
        </w:rPr>
        <w:t>5</w:t>
      </w:r>
      <w:r w:rsidR="00971B6A">
        <w:rPr>
          <w:rFonts w:asciiTheme="minorHAnsi" w:hAnsiTheme="minorHAnsi" w:cstheme="minorHAnsi"/>
          <w:color w:val="000000" w:themeColor="text1"/>
        </w:rPr>
        <w:t>00</w:t>
      </w:r>
      <w:r>
        <w:rPr>
          <w:rFonts w:asciiTheme="minorHAnsi" w:hAnsiTheme="minorHAnsi" w:cstheme="minorHAnsi"/>
          <w:color w:val="000000" w:themeColor="text1"/>
        </w:rPr>
        <w:t xml:space="preserve">,00 </w:t>
      </w:r>
      <w:r w:rsidR="00971B6A">
        <w:rPr>
          <w:rFonts w:asciiTheme="minorHAnsi" w:hAnsiTheme="minorHAnsi" w:cstheme="minorHAnsi"/>
          <w:color w:val="000000" w:themeColor="text1"/>
        </w:rPr>
        <w:t>eura</w:t>
      </w:r>
      <w:r>
        <w:rPr>
          <w:rFonts w:asciiTheme="minorHAnsi" w:hAnsiTheme="minorHAnsi" w:cstheme="minorHAnsi"/>
          <w:color w:val="000000" w:themeColor="text1"/>
        </w:rPr>
        <w:t xml:space="preserve"> odnosi se za prihod iz proračuna Turističke zajednice Splitsko  - dalmatinske županije, a isti je ostvaren putem javnih natječaja za Malu noćnu regatu (</w:t>
      </w:r>
      <w:r w:rsidR="00F52165">
        <w:rPr>
          <w:rFonts w:asciiTheme="minorHAnsi" w:hAnsiTheme="minorHAnsi" w:cstheme="minorHAnsi"/>
          <w:color w:val="000000" w:themeColor="text1"/>
        </w:rPr>
        <w:t>2</w:t>
      </w:r>
      <w:r w:rsidR="00971B6A">
        <w:rPr>
          <w:rFonts w:asciiTheme="minorHAnsi" w:hAnsiTheme="minorHAnsi" w:cstheme="minorHAnsi"/>
          <w:color w:val="000000" w:themeColor="text1"/>
        </w:rPr>
        <w:t>.</w:t>
      </w:r>
      <w:r w:rsidR="00F52165">
        <w:rPr>
          <w:rFonts w:asciiTheme="minorHAnsi" w:hAnsiTheme="minorHAnsi" w:cstheme="minorHAnsi"/>
          <w:color w:val="000000" w:themeColor="text1"/>
        </w:rPr>
        <w:t>0</w:t>
      </w:r>
      <w:r w:rsidR="00971B6A">
        <w:rPr>
          <w:rFonts w:asciiTheme="minorHAnsi" w:hAnsiTheme="minorHAnsi" w:cstheme="minorHAnsi"/>
          <w:color w:val="000000" w:themeColor="text1"/>
        </w:rPr>
        <w:t>00,00 eura</w:t>
      </w:r>
      <w:r>
        <w:rPr>
          <w:rFonts w:asciiTheme="minorHAnsi" w:hAnsiTheme="minorHAnsi" w:cstheme="minorHAnsi"/>
          <w:color w:val="000000" w:themeColor="text1"/>
        </w:rPr>
        <w:t>)</w:t>
      </w:r>
      <w:r w:rsidR="00607B10">
        <w:rPr>
          <w:rFonts w:asciiTheme="minorHAnsi" w:hAnsiTheme="minorHAnsi" w:cstheme="minorHAnsi"/>
          <w:color w:val="000000" w:themeColor="text1"/>
        </w:rPr>
        <w:t xml:space="preserve">, Noć </w:t>
      </w:r>
      <w:proofErr w:type="spellStart"/>
      <w:r w:rsidR="00607B10">
        <w:rPr>
          <w:rFonts w:asciiTheme="minorHAnsi" w:hAnsiTheme="minorHAnsi" w:cstheme="minorHAnsi"/>
          <w:color w:val="000000" w:themeColor="text1"/>
        </w:rPr>
        <w:t>hrapoćuše</w:t>
      </w:r>
      <w:proofErr w:type="spellEnd"/>
      <w:r w:rsidR="00607B10">
        <w:rPr>
          <w:rFonts w:asciiTheme="minorHAnsi" w:hAnsiTheme="minorHAnsi" w:cstheme="minorHAnsi"/>
          <w:color w:val="000000" w:themeColor="text1"/>
        </w:rPr>
        <w:t xml:space="preserve"> (</w:t>
      </w:r>
      <w:r w:rsidR="00971B6A">
        <w:rPr>
          <w:rFonts w:asciiTheme="minorHAnsi" w:hAnsiTheme="minorHAnsi" w:cstheme="minorHAnsi"/>
          <w:color w:val="000000" w:themeColor="text1"/>
        </w:rPr>
        <w:t>1.</w:t>
      </w:r>
      <w:r w:rsidR="00F52165">
        <w:rPr>
          <w:rFonts w:asciiTheme="minorHAnsi" w:hAnsiTheme="minorHAnsi" w:cstheme="minorHAnsi"/>
          <w:color w:val="000000" w:themeColor="text1"/>
        </w:rPr>
        <w:t>5</w:t>
      </w:r>
      <w:r w:rsidR="00971B6A">
        <w:rPr>
          <w:rFonts w:asciiTheme="minorHAnsi" w:hAnsiTheme="minorHAnsi" w:cstheme="minorHAnsi"/>
          <w:color w:val="000000" w:themeColor="text1"/>
        </w:rPr>
        <w:t>00,00 eura</w:t>
      </w:r>
      <w:r w:rsidR="0046404F">
        <w:rPr>
          <w:rFonts w:asciiTheme="minorHAnsi" w:hAnsiTheme="minorHAnsi" w:cstheme="minorHAnsi"/>
          <w:color w:val="000000" w:themeColor="text1"/>
        </w:rPr>
        <w:t>)</w:t>
      </w:r>
      <w:r w:rsidR="00F52165">
        <w:rPr>
          <w:rFonts w:asciiTheme="minorHAnsi" w:hAnsiTheme="minorHAnsi" w:cstheme="minorHAnsi"/>
          <w:color w:val="000000" w:themeColor="text1"/>
        </w:rPr>
        <w:t>, Svjetsko prvenstvo u branju maslina (5.000,00 eura)</w:t>
      </w:r>
      <w:r>
        <w:rPr>
          <w:rFonts w:asciiTheme="minorHAnsi" w:hAnsiTheme="minorHAnsi" w:cstheme="minorHAnsi"/>
          <w:color w:val="000000" w:themeColor="text1"/>
        </w:rPr>
        <w:t xml:space="preserve"> i </w:t>
      </w:r>
      <w:r w:rsidR="00F52165">
        <w:rPr>
          <w:rFonts w:asciiTheme="minorHAnsi" w:hAnsiTheme="minorHAnsi" w:cstheme="minorHAnsi"/>
          <w:color w:val="000000" w:themeColor="text1"/>
        </w:rPr>
        <w:t xml:space="preserve">uređenje betonskog zida u </w:t>
      </w:r>
      <w:proofErr w:type="spellStart"/>
      <w:r w:rsidR="00F52165">
        <w:rPr>
          <w:rFonts w:asciiTheme="minorHAnsi" w:hAnsiTheme="minorHAnsi" w:cstheme="minorHAnsi"/>
          <w:color w:val="000000" w:themeColor="text1"/>
        </w:rPr>
        <w:t>Prji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(</w:t>
      </w:r>
      <w:r w:rsidR="00971B6A">
        <w:rPr>
          <w:rFonts w:asciiTheme="minorHAnsi" w:hAnsiTheme="minorHAnsi" w:cstheme="minorHAnsi"/>
          <w:color w:val="000000" w:themeColor="text1"/>
        </w:rPr>
        <w:t>4</w:t>
      </w:r>
      <w:r>
        <w:rPr>
          <w:rFonts w:asciiTheme="minorHAnsi" w:hAnsiTheme="minorHAnsi" w:cstheme="minorHAnsi"/>
          <w:color w:val="000000" w:themeColor="text1"/>
        </w:rPr>
        <w:t>.000,00</w:t>
      </w:r>
      <w:r w:rsidR="00971B6A">
        <w:rPr>
          <w:rFonts w:asciiTheme="minorHAnsi" w:hAnsiTheme="minorHAnsi" w:cstheme="minorHAnsi"/>
          <w:color w:val="000000" w:themeColor="text1"/>
        </w:rPr>
        <w:t xml:space="preserve"> eura</w:t>
      </w:r>
      <w:r>
        <w:rPr>
          <w:rFonts w:asciiTheme="minorHAnsi" w:hAnsiTheme="minorHAnsi" w:cstheme="minorHAnsi"/>
          <w:color w:val="000000" w:themeColor="text1"/>
        </w:rPr>
        <w:t>)</w:t>
      </w:r>
      <w:r w:rsidR="007B7690">
        <w:rPr>
          <w:rFonts w:asciiTheme="minorHAnsi" w:hAnsiTheme="minorHAnsi" w:cstheme="minorHAnsi"/>
          <w:color w:val="000000" w:themeColor="text1"/>
        </w:rPr>
        <w:t xml:space="preserve">. </w:t>
      </w:r>
    </w:p>
    <w:p w14:paraId="45C2B83D" w14:textId="2D2F0912" w:rsidR="00263EF7" w:rsidRPr="00263EF7" w:rsidRDefault="00A50CBF" w:rsidP="00263EF7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Prihod od </w:t>
      </w:r>
      <w:r w:rsidR="00E24FB2">
        <w:rPr>
          <w:rFonts w:asciiTheme="minorHAnsi" w:hAnsiTheme="minorHAnsi" w:cstheme="minorHAnsi"/>
          <w:color w:val="000000" w:themeColor="text1"/>
        </w:rPr>
        <w:t>6</w:t>
      </w:r>
      <w:r>
        <w:rPr>
          <w:rFonts w:asciiTheme="minorHAnsi" w:hAnsiTheme="minorHAnsi" w:cstheme="minorHAnsi"/>
          <w:color w:val="000000" w:themeColor="text1"/>
        </w:rPr>
        <w:t>.</w:t>
      </w:r>
      <w:r w:rsidR="00E24FB2">
        <w:rPr>
          <w:rFonts w:asciiTheme="minorHAnsi" w:hAnsiTheme="minorHAnsi" w:cstheme="minorHAnsi"/>
          <w:color w:val="000000" w:themeColor="text1"/>
        </w:rPr>
        <w:t>000,00</w:t>
      </w:r>
      <w:r>
        <w:rPr>
          <w:rFonts w:asciiTheme="minorHAnsi" w:hAnsiTheme="minorHAnsi" w:cstheme="minorHAnsi"/>
          <w:color w:val="000000" w:themeColor="text1"/>
        </w:rPr>
        <w:t xml:space="preserve"> eura odnosi se na prihod iz proračuna MRRFEU, a isti je ostvaren putem javnih natječaja za Svjetsko prvenstvo u branju maslina (</w:t>
      </w:r>
      <w:r w:rsidR="00E24FB2">
        <w:rPr>
          <w:rFonts w:asciiTheme="minorHAnsi" w:hAnsiTheme="minorHAnsi" w:cstheme="minorHAnsi"/>
          <w:color w:val="000000" w:themeColor="text1"/>
        </w:rPr>
        <w:t>3</w:t>
      </w:r>
      <w:r>
        <w:rPr>
          <w:rFonts w:asciiTheme="minorHAnsi" w:hAnsiTheme="minorHAnsi" w:cstheme="minorHAnsi"/>
          <w:color w:val="000000" w:themeColor="text1"/>
        </w:rPr>
        <w:t>.</w:t>
      </w:r>
      <w:r w:rsidR="00E24FB2">
        <w:rPr>
          <w:rFonts w:asciiTheme="minorHAnsi" w:hAnsiTheme="minorHAnsi" w:cstheme="minorHAnsi"/>
          <w:color w:val="000000" w:themeColor="text1"/>
        </w:rPr>
        <w:t>0</w:t>
      </w:r>
      <w:r>
        <w:rPr>
          <w:rFonts w:asciiTheme="minorHAnsi" w:hAnsiTheme="minorHAnsi" w:cstheme="minorHAnsi"/>
          <w:color w:val="000000" w:themeColor="text1"/>
        </w:rPr>
        <w:t>00,00 eura) i Malu noćnu regatu (</w:t>
      </w:r>
      <w:r w:rsidR="00E24FB2">
        <w:rPr>
          <w:rFonts w:asciiTheme="minorHAnsi" w:hAnsiTheme="minorHAnsi" w:cstheme="minorHAnsi"/>
          <w:color w:val="000000" w:themeColor="text1"/>
        </w:rPr>
        <w:t>3.000,00</w:t>
      </w:r>
      <w:r>
        <w:rPr>
          <w:rFonts w:asciiTheme="minorHAnsi" w:hAnsiTheme="minorHAnsi" w:cstheme="minorHAnsi"/>
          <w:color w:val="000000" w:themeColor="text1"/>
        </w:rPr>
        <w:t xml:space="preserve"> eura).</w:t>
      </w:r>
    </w:p>
    <w:p w14:paraId="5A22DE04" w14:textId="77777777" w:rsidR="00263EF7" w:rsidRPr="00263EF7" w:rsidRDefault="00263EF7" w:rsidP="00263EF7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06AC21D6" w14:textId="77777777" w:rsidR="00263EF7" w:rsidRPr="000F0F60" w:rsidRDefault="00263EF7" w:rsidP="00263EF7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0F0F60">
        <w:rPr>
          <w:rFonts w:asciiTheme="minorHAnsi" w:hAnsiTheme="minorHAnsi" w:cstheme="minorHAnsi"/>
          <w:b/>
          <w:bCs/>
          <w:color w:val="000000" w:themeColor="text1"/>
        </w:rPr>
        <w:t>Realizacija prihoda iz proračuna općine/grada/županije i državnog proračuna:</w:t>
      </w:r>
    </w:p>
    <w:p w14:paraId="149AD52E" w14:textId="5AC482F0" w:rsidR="00263EF7" w:rsidRPr="00DA6140" w:rsidRDefault="000F0F60" w:rsidP="00263EF7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DA6140">
        <w:rPr>
          <w:rFonts w:asciiTheme="minorHAnsi" w:hAnsiTheme="minorHAnsi" w:cstheme="minorHAnsi"/>
          <w:bCs/>
          <w:color w:val="000000" w:themeColor="text1"/>
        </w:rPr>
        <w:t>Općina Postira:</w:t>
      </w:r>
      <w:r w:rsidR="00263EF7" w:rsidRPr="00DA614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24FB2">
        <w:rPr>
          <w:rFonts w:asciiTheme="minorHAnsi" w:hAnsiTheme="minorHAnsi" w:cstheme="minorHAnsi"/>
          <w:bCs/>
          <w:color w:val="000000" w:themeColor="text1"/>
        </w:rPr>
        <w:t>54.468,36</w:t>
      </w:r>
      <w:r w:rsidR="00CC4B09">
        <w:rPr>
          <w:rFonts w:asciiTheme="minorHAnsi" w:hAnsiTheme="minorHAnsi" w:cstheme="minorHAnsi"/>
          <w:bCs/>
          <w:color w:val="000000" w:themeColor="text1"/>
        </w:rPr>
        <w:t xml:space="preserve"> eura</w:t>
      </w:r>
    </w:p>
    <w:p w14:paraId="12F0EF4D" w14:textId="354DBAF0" w:rsidR="000F0F60" w:rsidRPr="00DA6140" w:rsidRDefault="000F0F60" w:rsidP="00263EF7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DA6140">
        <w:rPr>
          <w:rFonts w:asciiTheme="minorHAnsi" w:hAnsiTheme="minorHAnsi" w:cstheme="minorHAnsi"/>
          <w:bCs/>
          <w:color w:val="000000" w:themeColor="text1"/>
        </w:rPr>
        <w:t xml:space="preserve">Splitsko – dalmatinska županija: </w:t>
      </w:r>
      <w:r w:rsidR="00A50CBF">
        <w:rPr>
          <w:rFonts w:asciiTheme="minorHAnsi" w:hAnsiTheme="minorHAnsi" w:cstheme="minorHAnsi"/>
          <w:bCs/>
          <w:color w:val="000000" w:themeColor="text1"/>
        </w:rPr>
        <w:t>1</w:t>
      </w:r>
      <w:r w:rsidR="00E24FB2">
        <w:rPr>
          <w:rFonts w:asciiTheme="minorHAnsi" w:hAnsiTheme="minorHAnsi" w:cstheme="minorHAnsi"/>
          <w:bCs/>
          <w:color w:val="000000" w:themeColor="text1"/>
        </w:rPr>
        <w:t>2</w:t>
      </w:r>
      <w:r w:rsidR="00A50CBF">
        <w:rPr>
          <w:rFonts w:asciiTheme="minorHAnsi" w:hAnsiTheme="minorHAnsi" w:cstheme="minorHAnsi"/>
          <w:bCs/>
          <w:color w:val="000000" w:themeColor="text1"/>
        </w:rPr>
        <w:t>.500,00 eura</w:t>
      </w:r>
    </w:p>
    <w:p w14:paraId="5E63022D" w14:textId="62B26F2E" w:rsidR="00263EF7" w:rsidRDefault="000F0F60" w:rsidP="000C696E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DA6140">
        <w:rPr>
          <w:rFonts w:asciiTheme="minorHAnsi" w:hAnsiTheme="minorHAnsi" w:cstheme="minorHAnsi"/>
          <w:bCs/>
          <w:color w:val="000000" w:themeColor="text1"/>
        </w:rPr>
        <w:t xml:space="preserve">Turistička zajednica Splitsko – dalmatinske županije: </w:t>
      </w:r>
      <w:r w:rsidR="0046404F">
        <w:rPr>
          <w:rFonts w:asciiTheme="minorHAnsi" w:hAnsiTheme="minorHAnsi" w:cstheme="minorHAnsi"/>
          <w:bCs/>
          <w:color w:val="000000" w:themeColor="text1"/>
        </w:rPr>
        <w:t>12</w:t>
      </w:r>
      <w:r w:rsidR="00A50CBF">
        <w:rPr>
          <w:rFonts w:asciiTheme="minorHAnsi" w:hAnsiTheme="minorHAnsi" w:cstheme="minorHAnsi"/>
          <w:bCs/>
          <w:color w:val="000000" w:themeColor="text1"/>
        </w:rPr>
        <w:t>.</w:t>
      </w:r>
      <w:r w:rsidR="0046404F">
        <w:rPr>
          <w:rFonts w:asciiTheme="minorHAnsi" w:hAnsiTheme="minorHAnsi" w:cstheme="minorHAnsi"/>
          <w:bCs/>
          <w:color w:val="000000" w:themeColor="text1"/>
        </w:rPr>
        <w:t>5</w:t>
      </w:r>
      <w:r w:rsidR="00A50CBF">
        <w:rPr>
          <w:rFonts w:asciiTheme="minorHAnsi" w:hAnsiTheme="minorHAnsi" w:cstheme="minorHAnsi"/>
          <w:bCs/>
          <w:color w:val="000000" w:themeColor="text1"/>
        </w:rPr>
        <w:t>00,00 eura</w:t>
      </w:r>
    </w:p>
    <w:p w14:paraId="3D194101" w14:textId="5CE48AA5" w:rsidR="00A50CBF" w:rsidRDefault="00A50CBF" w:rsidP="000C696E">
      <w:pPr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Ministarstvo regionalnoga razvoja i fondova EU: </w:t>
      </w:r>
      <w:r w:rsidR="00E24FB2">
        <w:rPr>
          <w:rFonts w:asciiTheme="minorHAnsi" w:hAnsiTheme="minorHAnsi" w:cstheme="minorHAnsi"/>
          <w:bCs/>
          <w:color w:val="000000" w:themeColor="text1"/>
        </w:rPr>
        <w:t>6.000,00</w:t>
      </w:r>
      <w:r>
        <w:rPr>
          <w:rFonts w:asciiTheme="minorHAnsi" w:hAnsiTheme="minorHAnsi" w:cstheme="minorHAnsi"/>
          <w:bCs/>
          <w:color w:val="000000" w:themeColor="text1"/>
        </w:rPr>
        <w:t xml:space="preserve"> eura</w:t>
      </w:r>
    </w:p>
    <w:p w14:paraId="105B7969" w14:textId="77777777" w:rsidR="00583FCA" w:rsidRDefault="00583FCA" w:rsidP="000C696E">
      <w:pPr>
        <w:jc w:val="both"/>
        <w:rPr>
          <w:rFonts w:asciiTheme="minorHAnsi" w:hAnsiTheme="minorHAnsi"/>
          <w:b/>
        </w:rPr>
      </w:pPr>
    </w:p>
    <w:p w14:paraId="204D7D33" w14:textId="706E9EAE" w:rsidR="00583FCA" w:rsidRDefault="00583FCA" w:rsidP="000C696E">
      <w:pPr>
        <w:jc w:val="both"/>
        <w:rPr>
          <w:rFonts w:asciiTheme="minorHAnsi" w:hAnsiTheme="minorHAnsi"/>
          <w:b/>
        </w:rPr>
      </w:pPr>
    </w:p>
    <w:p w14:paraId="57C8CF03" w14:textId="77777777" w:rsidR="00583FCA" w:rsidRPr="00E73CD0" w:rsidRDefault="00583FCA" w:rsidP="000C696E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E73CD0">
        <w:rPr>
          <w:rFonts w:asciiTheme="minorHAnsi" w:hAnsiTheme="minorHAnsi"/>
          <w:b/>
          <w:color w:val="76923C" w:themeColor="accent3" w:themeShade="BF"/>
        </w:rPr>
        <w:t xml:space="preserve">7. </w:t>
      </w:r>
      <w:r w:rsidR="00CD604F" w:rsidRPr="00E73CD0">
        <w:rPr>
          <w:rFonts w:asciiTheme="minorHAnsi" w:hAnsiTheme="minorHAnsi"/>
          <w:b/>
          <w:color w:val="76923C" w:themeColor="accent3" w:themeShade="BF"/>
        </w:rPr>
        <w:t>OSTALI PRIHODI</w:t>
      </w:r>
    </w:p>
    <w:p w14:paraId="4DBA9CDA" w14:textId="45FFEE23" w:rsidR="00583FCA" w:rsidRDefault="00583FCA" w:rsidP="000C696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Ostali prihodi ostvareni su u iznosu od </w:t>
      </w:r>
      <w:r w:rsidR="00EE4AB0">
        <w:rPr>
          <w:rFonts w:asciiTheme="minorHAnsi" w:hAnsiTheme="minorHAnsi"/>
        </w:rPr>
        <w:t>5.936,47</w:t>
      </w:r>
      <w:r w:rsidR="000437D2">
        <w:rPr>
          <w:rFonts w:asciiTheme="minorHAnsi" w:hAnsiTheme="minorHAnsi"/>
        </w:rPr>
        <w:t xml:space="preserve"> eura</w:t>
      </w:r>
      <w:r w:rsidR="002F444A">
        <w:rPr>
          <w:rFonts w:asciiTheme="minorHAnsi" w:hAnsiTheme="minorHAnsi"/>
        </w:rPr>
        <w:t>, a odnose se prihod od pružanja usluga</w:t>
      </w:r>
      <w:r w:rsidR="00EE4AB0">
        <w:rPr>
          <w:rFonts w:asciiTheme="minorHAnsi" w:hAnsiTheme="minorHAnsi"/>
        </w:rPr>
        <w:t xml:space="preserve"> marketinga</w:t>
      </w:r>
      <w:r w:rsidR="002F444A">
        <w:rPr>
          <w:rFonts w:asciiTheme="minorHAnsi" w:hAnsiTheme="minorHAnsi"/>
        </w:rPr>
        <w:t xml:space="preserve">, </w:t>
      </w:r>
      <w:r w:rsidR="009B0893">
        <w:rPr>
          <w:rFonts w:asciiTheme="minorHAnsi" w:hAnsiTheme="minorHAnsi"/>
        </w:rPr>
        <w:t xml:space="preserve">prihod od donacija za manifestacije, </w:t>
      </w:r>
      <w:r w:rsidR="002F444A">
        <w:rPr>
          <w:rFonts w:asciiTheme="minorHAnsi" w:hAnsiTheme="minorHAnsi"/>
        </w:rPr>
        <w:t xml:space="preserve">povrat sredstava od HZZO-a, </w:t>
      </w:r>
      <w:r w:rsidR="009B0893">
        <w:rPr>
          <w:rFonts w:asciiTheme="minorHAnsi" w:hAnsiTheme="minorHAnsi"/>
        </w:rPr>
        <w:t xml:space="preserve">prihod od kotizacija za SPBM, </w:t>
      </w:r>
      <w:r w:rsidR="002F444A">
        <w:rPr>
          <w:rFonts w:asciiTheme="minorHAnsi" w:hAnsiTheme="minorHAnsi"/>
        </w:rPr>
        <w:t>participaciju režijskih troškova</w:t>
      </w:r>
      <w:r w:rsidR="009B0893">
        <w:rPr>
          <w:rFonts w:asciiTheme="minorHAnsi" w:hAnsiTheme="minorHAnsi"/>
        </w:rPr>
        <w:t xml:space="preserve">, </w:t>
      </w:r>
      <w:r w:rsidR="00EE4AB0">
        <w:rPr>
          <w:rFonts w:asciiTheme="minorHAnsi" w:hAnsiTheme="minorHAnsi"/>
        </w:rPr>
        <w:t>prihod od refundacija</w:t>
      </w:r>
      <w:r w:rsidR="002F444A">
        <w:rPr>
          <w:rFonts w:asciiTheme="minorHAnsi" w:hAnsiTheme="minorHAnsi"/>
        </w:rPr>
        <w:t xml:space="preserve"> i ostalo.</w:t>
      </w:r>
      <w:r w:rsidR="009B0893">
        <w:rPr>
          <w:rFonts w:asciiTheme="minorHAnsi" w:hAnsiTheme="minorHAnsi"/>
        </w:rPr>
        <w:t xml:space="preserve"> </w:t>
      </w:r>
    </w:p>
    <w:p w14:paraId="0B202D37" w14:textId="77777777" w:rsidR="002F444A" w:rsidRDefault="002F444A" w:rsidP="000C696E">
      <w:pPr>
        <w:jc w:val="both"/>
        <w:rPr>
          <w:rFonts w:asciiTheme="minorHAnsi" w:hAnsiTheme="minorHAnsi"/>
        </w:rPr>
      </w:pPr>
    </w:p>
    <w:p w14:paraId="58EB04A6" w14:textId="77777777" w:rsidR="002E7F5D" w:rsidRDefault="002E7F5D" w:rsidP="000C696E">
      <w:pPr>
        <w:jc w:val="both"/>
        <w:rPr>
          <w:rFonts w:asciiTheme="minorHAnsi" w:hAnsiTheme="minorHAnsi"/>
          <w:b/>
        </w:rPr>
      </w:pPr>
    </w:p>
    <w:p w14:paraId="6C735E89" w14:textId="3E979990" w:rsidR="002F444A" w:rsidRPr="002F444A" w:rsidRDefault="002F444A" w:rsidP="000C696E">
      <w:pPr>
        <w:jc w:val="both"/>
        <w:rPr>
          <w:rFonts w:asciiTheme="minorHAnsi" w:hAnsiTheme="minorHAnsi"/>
          <w:b/>
        </w:rPr>
      </w:pPr>
      <w:r w:rsidRPr="002F444A">
        <w:rPr>
          <w:rFonts w:asciiTheme="minorHAnsi" w:hAnsiTheme="minorHAnsi"/>
          <w:b/>
        </w:rPr>
        <w:lastRenderedPageBreak/>
        <w:t>Realizacija ostalih prihoda:</w:t>
      </w:r>
    </w:p>
    <w:p w14:paraId="20FE9985" w14:textId="392F3D02" w:rsidR="002F444A" w:rsidRPr="00DA6140" w:rsidRDefault="002F444A" w:rsidP="000C696E">
      <w:pPr>
        <w:jc w:val="both"/>
        <w:rPr>
          <w:rFonts w:asciiTheme="minorHAnsi" w:hAnsiTheme="minorHAnsi"/>
        </w:rPr>
      </w:pPr>
      <w:r w:rsidRPr="00DA6140">
        <w:rPr>
          <w:rFonts w:asciiTheme="minorHAnsi" w:hAnsiTheme="minorHAnsi"/>
        </w:rPr>
        <w:t xml:space="preserve">Ostalo: </w:t>
      </w:r>
      <w:r w:rsidR="00EE4AB0">
        <w:rPr>
          <w:rFonts w:asciiTheme="minorHAnsi" w:hAnsiTheme="minorHAnsi"/>
        </w:rPr>
        <w:t>5.936,47</w:t>
      </w:r>
      <w:r w:rsidR="000437D2">
        <w:rPr>
          <w:rFonts w:asciiTheme="minorHAnsi" w:hAnsiTheme="minorHAnsi"/>
        </w:rPr>
        <w:t xml:space="preserve"> eura</w:t>
      </w:r>
    </w:p>
    <w:p w14:paraId="62543E95" w14:textId="77777777" w:rsidR="000F0F60" w:rsidRPr="000F0F60" w:rsidRDefault="000F0F60" w:rsidP="000C696E">
      <w:pPr>
        <w:jc w:val="both"/>
        <w:rPr>
          <w:rFonts w:asciiTheme="minorHAnsi" w:hAnsiTheme="minorHAnsi"/>
          <w:b/>
        </w:rPr>
      </w:pPr>
    </w:p>
    <w:p w14:paraId="54F1CDF8" w14:textId="77777777" w:rsidR="002E702A" w:rsidRDefault="002E702A" w:rsidP="009042DF">
      <w:pPr>
        <w:jc w:val="both"/>
        <w:rPr>
          <w:rFonts w:asciiTheme="minorHAnsi" w:hAnsiTheme="minorHAnsi"/>
        </w:rPr>
      </w:pPr>
    </w:p>
    <w:p w14:paraId="5B7775E3" w14:textId="77777777" w:rsidR="000C6C39" w:rsidRPr="0044555F" w:rsidRDefault="00501431" w:rsidP="00765ED1">
      <w:pPr>
        <w:pBdr>
          <w:top w:val="single" w:sz="4" w:space="1" w:color="auto"/>
          <w:bottom w:val="single" w:sz="4" w:space="1" w:color="auto"/>
        </w:pBdr>
        <w:shd w:val="clear" w:color="auto" w:fill="31849B" w:themeFill="accent5" w:themeFillShade="BF"/>
        <w:spacing w:after="200" w:line="276" w:lineRule="auto"/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</w:pPr>
      <w:r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  <w:t xml:space="preserve">OSTVARENE </w:t>
      </w:r>
      <w:r w:rsidR="009C382B"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  <w:t>AKTIVNOSTI</w:t>
      </w:r>
    </w:p>
    <w:p w14:paraId="10F27AA8" w14:textId="77777777" w:rsidR="009C382B" w:rsidRPr="00E73CD0" w:rsidRDefault="009C382B" w:rsidP="009042DF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E73CD0">
        <w:rPr>
          <w:rFonts w:asciiTheme="minorHAnsi" w:hAnsiTheme="minorHAnsi"/>
          <w:b/>
          <w:color w:val="76923C" w:themeColor="accent3" w:themeShade="BF"/>
        </w:rPr>
        <w:t xml:space="preserve">2. </w:t>
      </w:r>
      <w:r w:rsidR="00CD604F" w:rsidRPr="00E73CD0">
        <w:rPr>
          <w:rFonts w:asciiTheme="minorHAnsi" w:hAnsiTheme="minorHAnsi"/>
          <w:b/>
          <w:color w:val="76923C" w:themeColor="accent3" w:themeShade="BF"/>
        </w:rPr>
        <w:t>RAZVOJ TURISTIČKOG PROIZVODA</w:t>
      </w:r>
    </w:p>
    <w:p w14:paraId="415835CE" w14:textId="77777777" w:rsidR="009C382B" w:rsidRPr="00E73CD0" w:rsidRDefault="009C382B" w:rsidP="009042DF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E73CD0">
        <w:rPr>
          <w:rFonts w:asciiTheme="minorHAnsi" w:hAnsiTheme="minorHAnsi"/>
          <w:b/>
          <w:color w:val="76923C" w:themeColor="accent3" w:themeShade="BF"/>
        </w:rPr>
        <w:t>2.3. Podrška razvoju turističkih događanja</w:t>
      </w:r>
    </w:p>
    <w:p w14:paraId="7014F135" w14:textId="77777777" w:rsidR="009C382B" w:rsidRDefault="009C382B" w:rsidP="009042DF">
      <w:pPr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6E766221" w14:textId="77777777" w:rsidR="00501431" w:rsidRPr="003F52F4" w:rsidRDefault="00501431" w:rsidP="00501431">
      <w:pPr>
        <w:jc w:val="both"/>
        <w:rPr>
          <w:rFonts w:asciiTheme="minorHAnsi" w:hAnsiTheme="minorHAnsi" w:cstheme="minorHAnsi"/>
          <w:color w:val="000000" w:themeColor="text1"/>
        </w:rPr>
      </w:pPr>
      <w:r w:rsidRPr="003F52F4">
        <w:rPr>
          <w:rFonts w:asciiTheme="minorHAnsi" w:hAnsiTheme="minorHAnsi" w:cstheme="minorHAnsi"/>
          <w:b/>
          <w:bCs/>
          <w:color w:val="000000" w:themeColor="text1"/>
        </w:rPr>
        <w:t>Detaljan i precizan opis aktivnosti:</w:t>
      </w:r>
      <w:r w:rsidRPr="003F52F4">
        <w:rPr>
          <w:rFonts w:asciiTheme="minorHAnsi" w:hAnsiTheme="minorHAnsi" w:cstheme="minorHAnsi"/>
          <w:color w:val="000000" w:themeColor="text1"/>
        </w:rPr>
        <w:t xml:space="preserve"> </w:t>
      </w:r>
    </w:p>
    <w:p w14:paraId="2FE415F7" w14:textId="3186F4AD" w:rsidR="00C7616B" w:rsidRDefault="00C7616B" w:rsidP="00501431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 veljači 202</w:t>
      </w:r>
      <w:r w:rsidR="007018A9">
        <w:rPr>
          <w:rFonts w:asciiTheme="minorHAnsi" w:hAnsiTheme="minorHAnsi" w:cstheme="minorHAnsi"/>
          <w:color w:val="000000" w:themeColor="text1"/>
        </w:rPr>
        <w:t>4</w:t>
      </w:r>
      <w:r>
        <w:rPr>
          <w:rFonts w:asciiTheme="minorHAnsi" w:hAnsiTheme="minorHAnsi" w:cstheme="minorHAnsi"/>
          <w:color w:val="000000" w:themeColor="text1"/>
        </w:rPr>
        <w:t xml:space="preserve">. održan je </w:t>
      </w:r>
      <w:proofErr w:type="spellStart"/>
      <w:r>
        <w:rPr>
          <w:rFonts w:asciiTheme="minorHAnsi" w:hAnsiTheme="minorHAnsi" w:cstheme="minorHAnsi"/>
          <w:color w:val="000000" w:themeColor="text1"/>
        </w:rPr>
        <w:t>Krnevol</w:t>
      </w:r>
      <w:proofErr w:type="spellEnd"/>
      <w:r>
        <w:rPr>
          <w:rFonts w:asciiTheme="minorHAnsi" w:hAnsiTheme="minorHAnsi" w:cstheme="minorHAnsi"/>
          <w:color w:val="000000" w:themeColor="text1"/>
        </w:rPr>
        <w:t>, u suradnji s udrugom ''Berekin'' i Općinom Postira, a TZO Postira bila je sponzor dječjih nagrada te nagrad</w:t>
      </w:r>
      <w:r w:rsidR="007018A9">
        <w:rPr>
          <w:rFonts w:asciiTheme="minorHAnsi" w:hAnsiTheme="minorHAnsi" w:cstheme="minorHAnsi"/>
          <w:color w:val="000000" w:themeColor="text1"/>
        </w:rPr>
        <w:t>a</w:t>
      </w:r>
      <w:r>
        <w:rPr>
          <w:rFonts w:asciiTheme="minorHAnsi" w:hAnsiTheme="minorHAnsi" w:cstheme="minorHAnsi"/>
          <w:color w:val="000000" w:themeColor="text1"/>
        </w:rPr>
        <w:t xml:space="preserve"> za odrasle</w:t>
      </w:r>
      <w:r w:rsidR="007018A9">
        <w:rPr>
          <w:rFonts w:asciiTheme="minorHAnsi" w:hAnsiTheme="minorHAnsi" w:cstheme="minorHAnsi"/>
          <w:color w:val="000000" w:themeColor="text1"/>
        </w:rPr>
        <w:t xml:space="preserve">. Sponzorirali smo i glazbenog izvođača na maskenbalu u </w:t>
      </w:r>
      <w:proofErr w:type="spellStart"/>
      <w:r w:rsidR="007018A9">
        <w:rPr>
          <w:rFonts w:asciiTheme="minorHAnsi" w:hAnsiTheme="minorHAnsi" w:cstheme="minorHAnsi"/>
          <w:color w:val="000000" w:themeColor="text1"/>
        </w:rPr>
        <w:t>The</w:t>
      </w:r>
      <w:proofErr w:type="spellEnd"/>
      <w:r w:rsidR="007018A9">
        <w:rPr>
          <w:rFonts w:asciiTheme="minorHAnsi" w:hAnsiTheme="minorHAnsi" w:cstheme="minorHAnsi"/>
          <w:color w:val="000000" w:themeColor="text1"/>
        </w:rPr>
        <w:t xml:space="preserve"> Club </w:t>
      </w:r>
      <w:proofErr w:type="spellStart"/>
      <w:r w:rsidR="007018A9">
        <w:rPr>
          <w:rFonts w:asciiTheme="minorHAnsi" w:hAnsiTheme="minorHAnsi" w:cstheme="minorHAnsi"/>
          <w:color w:val="000000" w:themeColor="text1"/>
        </w:rPr>
        <w:t>lounge</w:t>
      </w:r>
      <w:proofErr w:type="spellEnd"/>
      <w:r w:rsidR="007018A9">
        <w:rPr>
          <w:rFonts w:asciiTheme="minorHAnsi" w:hAnsiTheme="minorHAnsi" w:cstheme="minorHAnsi"/>
          <w:color w:val="000000" w:themeColor="text1"/>
        </w:rPr>
        <w:t xml:space="preserve"> baru, obzirom da nije bilo maskenbala u šatoru.</w:t>
      </w:r>
    </w:p>
    <w:p w14:paraId="5E5ED4FE" w14:textId="1078A336" w:rsidR="00DF4DC3" w:rsidRDefault="00EC2024" w:rsidP="00501431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 </w:t>
      </w:r>
      <w:r w:rsidR="007018A9">
        <w:rPr>
          <w:rFonts w:asciiTheme="minorHAnsi" w:hAnsiTheme="minorHAnsi" w:cstheme="minorHAnsi"/>
          <w:color w:val="000000" w:themeColor="text1"/>
        </w:rPr>
        <w:t>ožujku</w:t>
      </w:r>
      <w:r>
        <w:rPr>
          <w:rFonts w:asciiTheme="minorHAnsi" w:hAnsiTheme="minorHAnsi" w:cstheme="minorHAnsi"/>
          <w:color w:val="000000" w:themeColor="text1"/>
        </w:rPr>
        <w:t xml:space="preserve"> 202</w:t>
      </w:r>
      <w:r w:rsidR="007018A9">
        <w:rPr>
          <w:rFonts w:asciiTheme="minorHAnsi" w:hAnsiTheme="minorHAnsi" w:cstheme="minorHAnsi"/>
          <w:color w:val="000000" w:themeColor="text1"/>
        </w:rPr>
        <w:t>4</w:t>
      </w:r>
      <w:r>
        <w:rPr>
          <w:rFonts w:asciiTheme="minorHAnsi" w:hAnsiTheme="minorHAnsi" w:cstheme="minorHAnsi"/>
          <w:color w:val="000000" w:themeColor="text1"/>
        </w:rPr>
        <w:t xml:space="preserve">. održan je </w:t>
      </w:r>
      <w:r w:rsidR="007018A9">
        <w:rPr>
          <w:rFonts w:asciiTheme="minorHAnsi" w:hAnsiTheme="minorHAnsi" w:cstheme="minorHAnsi"/>
          <w:color w:val="000000" w:themeColor="text1"/>
        </w:rPr>
        <w:t>9</w:t>
      </w:r>
      <w:r>
        <w:rPr>
          <w:rFonts w:asciiTheme="minorHAnsi" w:hAnsiTheme="minorHAnsi" w:cstheme="minorHAnsi"/>
          <w:color w:val="000000" w:themeColor="text1"/>
        </w:rPr>
        <w:t xml:space="preserve">. Postira kup, međunarodni dječji nogometni turnir </w:t>
      </w:r>
      <w:r w:rsidR="00DF4DC3">
        <w:rPr>
          <w:rFonts w:asciiTheme="minorHAnsi" w:hAnsiTheme="minorHAnsi" w:cstheme="minorHAnsi"/>
          <w:color w:val="000000" w:themeColor="text1"/>
        </w:rPr>
        <w:t>koji već tradicionalno privlači veliki broj sudionika</w:t>
      </w:r>
      <w:r w:rsidR="007018A9">
        <w:rPr>
          <w:rFonts w:asciiTheme="minorHAnsi" w:hAnsiTheme="minorHAnsi" w:cstheme="minorHAnsi"/>
          <w:color w:val="000000" w:themeColor="text1"/>
        </w:rPr>
        <w:t>, a čiji smo sponzori.</w:t>
      </w:r>
    </w:p>
    <w:p w14:paraId="7F1A1A4B" w14:textId="66480192" w:rsidR="007018A9" w:rsidRDefault="0065359D" w:rsidP="00501431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 istom mjesecu održana je i monodrama ''Bio sam tamo'' Pere </w:t>
      </w:r>
      <w:proofErr w:type="spellStart"/>
      <w:r>
        <w:rPr>
          <w:rFonts w:asciiTheme="minorHAnsi" w:hAnsiTheme="minorHAnsi" w:cstheme="minorHAnsi"/>
          <w:color w:val="000000" w:themeColor="text1"/>
        </w:rPr>
        <w:t>Eranovića</w:t>
      </w:r>
      <w:proofErr w:type="spellEnd"/>
      <w:r>
        <w:rPr>
          <w:rFonts w:asciiTheme="minorHAnsi" w:hAnsiTheme="minorHAnsi" w:cstheme="minorHAnsi"/>
          <w:color w:val="000000" w:themeColor="text1"/>
        </w:rPr>
        <w:t>, u Pastoralnom centru, a pod sponzorstvom Općine Postira.</w:t>
      </w:r>
    </w:p>
    <w:p w14:paraId="41943093" w14:textId="6D184BC5" w:rsidR="0065359D" w:rsidRDefault="0065359D" w:rsidP="0065359D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 travnju 2024. održana je </w:t>
      </w:r>
      <w:proofErr w:type="spellStart"/>
      <w:r>
        <w:rPr>
          <w:rFonts w:asciiTheme="minorHAnsi" w:hAnsiTheme="minorHAnsi" w:cstheme="minorHAnsi"/>
          <w:color w:val="000000" w:themeColor="text1"/>
        </w:rPr>
        <w:t>fotoradionica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''Svijet u bojama'', u organizaciji istoimene udruge i TZO Postira, a pod sponzorstvom Općine Postira.</w:t>
      </w:r>
    </w:p>
    <w:p w14:paraId="581FB2A3" w14:textId="57CA95C3" w:rsidR="0065359D" w:rsidRDefault="0065359D" w:rsidP="0065359D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 istom mjesecu održana je i konferencija </w:t>
      </w:r>
      <w:proofErr w:type="spellStart"/>
      <w:r>
        <w:rPr>
          <w:rFonts w:asciiTheme="minorHAnsi" w:hAnsiTheme="minorHAnsi" w:cstheme="minorHAnsi"/>
          <w:color w:val="000000" w:themeColor="text1"/>
        </w:rPr>
        <w:t>Fiber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week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u Grand hotelu </w:t>
      </w:r>
      <w:proofErr w:type="spellStart"/>
      <w:r>
        <w:rPr>
          <w:rFonts w:asciiTheme="minorHAnsi" w:hAnsiTheme="minorHAnsi" w:cstheme="minorHAnsi"/>
          <w:color w:val="000000" w:themeColor="text1"/>
        </w:rPr>
        <w:t>View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, a direktorica TZO Postira je sudionicima održala predavanje o </w:t>
      </w:r>
      <w:proofErr w:type="spellStart"/>
      <w:r>
        <w:rPr>
          <w:rFonts w:asciiTheme="minorHAnsi" w:hAnsiTheme="minorHAnsi" w:cstheme="minorHAnsi"/>
          <w:color w:val="000000" w:themeColor="text1"/>
        </w:rPr>
        <w:t>Postirima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i Dolu.</w:t>
      </w:r>
    </w:p>
    <w:p w14:paraId="743C18A1" w14:textId="77777777" w:rsidR="0065359D" w:rsidRDefault="0065359D" w:rsidP="0065359D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 svibnju 2024. je u suradnji s TZ Supetar održan 3. Brač </w:t>
      </w:r>
      <w:proofErr w:type="spellStart"/>
      <w:r>
        <w:rPr>
          <w:rFonts w:asciiTheme="minorHAnsi" w:hAnsiTheme="minorHAnsi" w:cstheme="minorHAnsi"/>
          <w:color w:val="000000" w:themeColor="text1"/>
        </w:rPr>
        <w:t>trail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, na </w:t>
      </w:r>
      <w:proofErr w:type="spellStart"/>
      <w:r>
        <w:rPr>
          <w:rFonts w:asciiTheme="minorHAnsi" w:hAnsiTheme="minorHAnsi" w:cstheme="minorHAnsi"/>
          <w:color w:val="000000" w:themeColor="text1"/>
        </w:rPr>
        <w:t>Gažulu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, a sudjelovalo je više od 300 trkača. </w:t>
      </w:r>
    </w:p>
    <w:p w14:paraId="4E9F9123" w14:textId="65405F04" w:rsidR="007879B3" w:rsidRDefault="007113DA" w:rsidP="00501431">
      <w:pPr>
        <w:jc w:val="both"/>
        <w:rPr>
          <w:rFonts w:asciiTheme="minorHAnsi" w:hAnsiTheme="minorHAnsi" w:cstheme="minorHAnsi"/>
          <w:color w:val="000000" w:themeColor="text1"/>
        </w:rPr>
      </w:pPr>
      <w:r w:rsidRPr="003F52F4">
        <w:rPr>
          <w:rFonts w:asciiTheme="minorHAnsi" w:hAnsiTheme="minorHAnsi" w:cstheme="minorHAnsi"/>
          <w:color w:val="000000" w:themeColor="text1"/>
        </w:rPr>
        <w:t xml:space="preserve">Tijekom ljetnih mjeseci održano je </w:t>
      </w:r>
      <w:r w:rsidR="00C57CA5">
        <w:rPr>
          <w:rFonts w:asciiTheme="minorHAnsi" w:hAnsiTheme="minorHAnsi" w:cstheme="minorHAnsi"/>
          <w:color w:val="000000" w:themeColor="text1"/>
        </w:rPr>
        <w:t>više od</w:t>
      </w:r>
      <w:r w:rsidRPr="003F52F4">
        <w:rPr>
          <w:rFonts w:asciiTheme="minorHAnsi" w:hAnsiTheme="minorHAnsi" w:cstheme="minorHAnsi"/>
          <w:color w:val="000000" w:themeColor="text1"/>
        </w:rPr>
        <w:t xml:space="preserve"> </w:t>
      </w:r>
      <w:r w:rsidR="00EC2024">
        <w:rPr>
          <w:rFonts w:asciiTheme="minorHAnsi" w:hAnsiTheme="minorHAnsi" w:cstheme="minorHAnsi"/>
          <w:color w:val="000000" w:themeColor="text1"/>
        </w:rPr>
        <w:t>5</w:t>
      </w:r>
      <w:r w:rsidR="00C57CA5">
        <w:rPr>
          <w:rFonts w:asciiTheme="minorHAnsi" w:hAnsiTheme="minorHAnsi" w:cstheme="minorHAnsi"/>
          <w:color w:val="000000" w:themeColor="text1"/>
        </w:rPr>
        <w:t>5</w:t>
      </w:r>
      <w:r w:rsidRPr="003F52F4">
        <w:rPr>
          <w:rFonts w:asciiTheme="minorHAnsi" w:hAnsiTheme="minorHAnsi" w:cstheme="minorHAnsi"/>
          <w:color w:val="000000" w:themeColor="text1"/>
        </w:rPr>
        <w:t xml:space="preserve"> manifestacija, od kojih treba istaknuti one poput </w:t>
      </w:r>
      <w:r w:rsidR="00C57CA5">
        <w:rPr>
          <w:rFonts w:asciiTheme="minorHAnsi" w:hAnsiTheme="minorHAnsi" w:cstheme="minorHAnsi"/>
          <w:color w:val="000000" w:themeColor="text1"/>
        </w:rPr>
        <w:t xml:space="preserve">10. </w:t>
      </w:r>
      <w:proofErr w:type="spellStart"/>
      <w:r w:rsidR="00C57CA5">
        <w:rPr>
          <w:rFonts w:asciiTheme="minorHAnsi" w:hAnsiTheme="minorHAnsi" w:cstheme="minorHAnsi"/>
          <w:color w:val="000000" w:themeColor="text1"/>
        </w:rPr>
        <w:t>Postirske</w:t>
      </w:r>
      <w:proofErr w:type="spellEnd"/>
      <w:r w:rsidR="00C57CA5">
        <w:rPr>
          <w:rFonts w:asciiTheme="minorHAnsi" w:hAnsiTheme="minorHAnsi" w:cstheme="minorHAnsi"/>
          <w:color w:val="000000" w:themeColor="text1"/>
        </w:rPr>
        <w:t xml:space="preserve"> riči, </w:t>
      </w:r>
      <w:r w:rsidRPr="003F52F4">
        <w:rPr>
          <w:rFonts w:asciiTheme="minorHAnsi" w:hAnsiTheme="minorHAnsi" w:cstheme="minorHAnsi"/>
          <w:color w:val="000000" w:themeColor="text1"/>
        </w:rPr>
        <w:t xml:space="preserve">Regate </w:t>
      </w:r>
      <w:proofErr w:type="spellStart"/>
      <w:r w:rsidRPr="003F52F4">
        <w:rPr>
          <w:rFonts w:asciiTheme="minorHAnsi" w:hAnsiTheme="minorHAnsi" w:cstheme="minorHAnsi"/>
          <w:color w:val="000000" w:themeColor="text1"/>
        </w:rPr>
        <w:t>ol</w:t>
      </w:r>
      <w:proofErr w:type="spellEnd"/>
      <w:r w:rsidRPr="003F52F4">
        <w:rPr>
          <w:rFonts w:asciiTheme="minorHAnsi" w:hAnsiTheme="minorHAnsi" w:cstheme="minorHAnsi"/>
          <w:color w:val="000000" w:themeColor="text1"/>
        </w:rPr>
        <w:t xml:space="preserve">' </w:t>
      </w:r>
      <w:proofErr w:type="spellStart"/>
      <w:r w:rsidRPr="003F52F4">
        <w:rPr>
          <w:rFonts w:asciiTheme="minorHAnsi" w:hAnsiTheme="minorHAnsi" w:cstheme="minorHAnsi"/>
          <w:color w:val="000000" w:themeColor="text1"/>
        </w:rPr>
        <w:t>postirske</w:t>
      </w:r>
      <w:proofErr w:type="spellEnd"/>
      <w:r w:rsidRPr="003F52F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3F52F4">
        <w:rPr>
          <w:rFonts w:asciiTheme="minorHAnsi" w:hAnsiTheme="minorHAnsi" w:cstheme="minorHAnsi"/>
          <w:color w:val="000000" w:themeColor="text1"/>
        </w:rPr>
        <w:t>fjere</w:t>
      </w:r>
      <w:proofErr w:type="spellEnd"/>
      <w:r w:rsidRPr="003F52F4">
        <w:rPr>
          <w:rFonts w:asciiTheme="minorHAnsi" w:hAnsiTheme="minorHAnsi" w:cstheme="minorHAnsi"/>
          <w:color w:val="000000" w:themeColor="text1"/>
        </w:rPr>
        <w:t xml:space="preserve">, Postira </w:t>
      </w:r>
      <w:proofErr w:type="spellStart"/>
      <w:r w:rsidRPr="003F52F4">
        <w:rPr>
          <w:rFonts w:asciiTheme="minorHAnsi" w:hAnsiTheme="minorHAnsi" w:cstheme="minorHAnsi"/>
          <w:color w:val="000000" w:themeColor="text1"/>
        </w:rPr>
        <w:t>Seaside</w:t>
      </w:r>
      <w:proofErr w:type="spellEnd"/>
      <w:r w:rsidRPr="003F52F4">
        <w:rPr>
          <w:rFonts w:asciiTheme="minorHAnsi" w:hAnsiTheme="minorHAnsi" w:cstheme="minorHAnsi"/>
          <w:color w:val="000000" w:themeColor="text1"/>
        </w:rPr>
        <w:t xml:space="preserve"> Film Festivala, </w:t>
      </w:r>
      <w:r w:rsidR="00C57CA5">
        <w:rPr>
          <w:rFonts w:asciiTheme="minorHAnsi" w:hAnsiTheme="minorHAnsi" w:cstheme="minorHAnsi"/>
          <w:color w:val="000000" w:themeColor="text1"/>
        </w:rPr>
        <w:t xml:space="preserve">koncerta na </w:t>
      </w:r>
      <w:proofErr w:type="spellStart"/>
      <w:r w:rsidR="00C57CA5">
        <w:rPr>
          <w:rFonts w:asciiTheme="minorHAnsi" w:hAnsiTheme="minorHAnsi" w:cstheme="minorHAnsi"/>
          <w:color w:val="000000" w:themeColor="text1"/>
        </w:rPr>
        <w:t>Pjaci</w:t>
      </w:r>
      <w:proofErr w:type="spellEnd"/>
      <w:r w:rsidR="00C57CA5">
        <w:rPr>
          <w:rFonts w:asciiTheme="minorHAnsi" w:hAnsiTheme="minorHAnsi" w:cstheme="minorHAnsi"/>
          <w:color w:val="000000" w:themeColor="text1"/>
        </w:rPr>
        <w:t xml:space="preserve">, </w:t>
      </w:r>
      <w:r w:rsidRPr="003F52F4">
        <w:rPr>
          <w:rFonts w:asciiTheme="minorHAnsi" w:hAnsiTheme="minorHAnsi" w:cstheme="minorHAnsi"/>
          <w:color w:val="000000" w:themeColor="text1"/>
        </w:rPr>
        <w:t>Male noćne regate</w:t>
      </w:r>
      <w:r w:rsidR="00EC2024">
        <w:rPr>
          <w:rFonts w:asciiTheme="minorHAnsi" w:hAnsiTheme="minorHAnsi" w:cstheme="minorHAnsi"/>
          <w:color w:val="000000" w:themeColor="text1"/>
        </w:rPr>
        <w:t xml:space="preserve">, Noći </w:t>
      </w:r>
      <w:proofErr w:type="spellStart"/>
      <w:r w:rsidR="00EC2024">
        <w:rPr>
          <w:rFonts w:asciiTheme="minorHAnsi" w:hAnsiTheme="minorHAnsi" w:cstheme="minorHAnsi"/>
          <w:color w:val="000000" w:themeColor="text1"/>
        </w:rPr>
        <w:t>hrapoćuše</w:t>
      </w:r>
      <w:proofErr w:type="spellEnd"/>
      <w:r w:rsidRPr="003F52F4">
        <w:rPr>
          <w:rFonts w:asciiTheme="minorHAnsi" w:hAnsiTheme="minorHAnsi" w:cstheme="minorHAnsi"/>
          <w:color w:val="000000" w:themeColor="text1"/>
        </w:rPr>
        <w:t xml:space="preserve"> i slično koje </w:t>
      </w:r>
      <w:r w:rsidR="00EC2024">
        <w:rPr>
          <w:rFonts w:asciiTheme="minorHAnsi" w:hAnsiTheme="minorHAnsi" w:cstheme="minorHAnsi"/>
          <w:color w:val="000000" w:themeColor="text1"/>
        </w:rPr>
        <w:t>su već potvrdile svoju tradiciju</w:t>
      </w:r>
      <w:r w:rsidR="00193205">
        <w:rPr>
          <w:rFonts w:asciiTheme="minorHAnsi" w:hAnsiTheme="minorHAnsi" w:cstheme="minorHAnsi"/>
          <w:color w:val="000000" w:themeColor="text1"/>
        </w:rPr>
        <w:t>, no i svaka nova obogatila je program i dala svoj doprinos ukupnom doživljaju 2</w:t>
      </w:r>
      <w:r w:rsidR="00C57CA5">
        <w:rPr>
          <w:rFonts w:asciiTheme="minorHAnsi" w:hAnsiTheme="minorHAnsi" w:cstheme="minorHAnsi"/>
          <w:color w:val="000000" w:themeColor="text1"/>
        </w:rPr>
        <w:t>9</w:t>
      </w:r>
      <w:r w:rsidR="00193205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193205">
        <w:rPr>
          <w:rFonts w:asciiTheme="minorHAnsi" w:hAnsiTheme="minorHAnsi" w:cstheme="minorHAnsi"/>
          <w:color w:val="000000" w:themeColor="text1"/>
        </w:rPr>
        <w:t>Postirskog</w:t>
      </w:r>
      <w:proofErr w:type="spellEnd"/>
      <w:r w:rsidR="00193205">
        <w:rPr>
          <w:rFonts w:asciiTheme="minorHAnsi" w:hAnsiTheme="minorHAnsi" w:cstheme="minorHAnsi"/>
          <w:color w:val="000000" w:themeColor="text1"/>
        </w:rPr>
        <w:t xml:space="preserve"> lita</w:t>
      </w:r>
      <w:r w:rsidR="008551D1">
        <w:rPr>
          <w:rFonts w:asciiTheme="minorHAnsi" w:hAnsiTheme="minorHAnsi" w:cstheme="minorHAnsi"/>
          <w:color w:val="000000" w:themeColor="text1"/>
        </w:rPr>
        <w:t>, čija je kvaliteta bila na visokom nivou.</w:t>
      </w:r>
    </w:p>
    <w:p w14:paraId="10781988" w14:textId="4B1A87B5" w:rsidR="00C57CA5" w:rsidRDefault="007E688B" w:rsidP="00501431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 rujnu 2024. održan je 1. Memorijalni teniski turnir ''Nikša Petković </w:t>
      </w:r>
      <w:proofErr w:type="spellStart"/>
      <w:r>
        <w:rPr>
          <w:rFonts w:asciiTheme="minorHAnsi" w:hAnsiTheme="minorHAnsi" w:cstheme="minorHAnsi"/>
          <w:color w:val="000000" w:themeColor="text1"/>
        </w:rPr>
        <w:t>Buki</w:t>
      </w:r>
      <w:proofErr w:type="spellEnd"/>
      <w:r>
        <w:rPr>
          <w:rFonts w:asciiTheme="minorHAnsi" w:hAnsiTheme="minorHAnsi" w:cstheme="minorHAnsi"/>
          <w:color w:val="000000" w:themeColor="text1"/>
        </w:rPr>
        <w:t>'', čiji smo bili sponzori, a na kojem je nastupilo čak 26 parova.</w:t>
      </w:r>
    </w:p>
    <w:p w14:paraId="62192342" w14:textId="19D84B1D" w:rsidR="004F03F4" w:rsidRDefault="007879B3" w:rsidP="00501431">
      <w:pPr>
        <w:jc w:val="both"/>
        <w:rPr>
          <w:rFonts w:asciiTheme="minorHAnsi" w:hAnsiTheme="minorHAnsi" w:cstheme="minorHAnsi"/>
          <w:color w:val="000000" w:themeColor="text1"/>
        </w:rPr>
      </w:pPr>
      <w:r w:rsidRPr="003F52F4">
        <w:rPr>
          <w:rFonts w:asciiTheme="minorHAnsi" w:hAnsiTheme="minorHAnsi" w:cstheme="minorHAnsi"/>
          <w:color w:val="000000" w:themeColor="text1"/>
        </w:rPr>
        <w:t>U posezonskom periodu, točnije u listopadu</w:t>
      </w:r>
      <w:r w:rsidR="00B84686">
        <w:rPr>
          <w:rFonts w:asciiTheme="minorHAnsi" w:hAnsiTheme="minorHAnsi" w:cstheme="minorHAnsi"/>
          <w:color w:val="000000" w:themeColor="text1"/>
        </w:rPr>
        <w:t xml:space="preserve"> 202</w:t>
      </w:r>
      <w:r w:rsidR="007E688B">
        <w:rPr>
          <w:rFonts w:asciiTheme="minorHAnsi" w:hAnsiTheme="minorHAnsi" w:cstheme="minorHAnsi"/>
          <w:color w:val="000000" w:themeColor="text1"/>
        </w:rPr>
        <w:t>4</w:t>
      </w:r>
      <w:r w:rsidR="00B84686">
        <w:rPr>
          <w:rFonts w:asciiTheme="minorHAnsi" w:hAnsiTheme="minorHAnsi" w:cstheme="minorHAnsi"/>
          <w:color w:val="000000" w:themeColor="text1"/>
        </w:rPr>
        <w:t>.</w:t>
      </w:r>
      <w:r w:rsidRPr="003F52F4">
        <w:rPr>
          <w:rFonts w:asciiTheme="minorHAnsi" w:hAnsiTheme="minorHAnsi" w:cstheme="minorHAnsi"/>
          <w:color w:val="000000" w:themeColor="text1"/>
        </w:rPr>
        <w:t xml:space="preserve">, održano je i </w:t>
      </w:r>
      <w:r w:rsidR="007E688B">
        <w:rPr>
          <w:rFonts w:asciiTheme="minorHAnsi" w:hAnsiTheme="minorHAnsi" w:cstheme="minorHAnsi"/>
          <w:color w:val="000000" w:themeColor="text1"/>
        </w:rPr>
        <w:t>7</w:t>
      </w:r>
      <w:r w:rsidRPr="003F52F4">
        <w:rPr>
          <w:rFonts w:asciiTheme="minorHAnsi" w:hAnsiTheme="minorHAnsi" w:cstheme="minorHAnsi"/>
          <w:color w:val="000000" w:themeColor="text1"/>
        </w:rPr>
        <w:t xml:space="preserve">. Otvoreno prvenstvo Brača u orijentacijskom trčanju sa </w:t>
      </w:r>
      <w:r w:rsidR="00193205">
        <w:rPr>
          <w:rFonts w:asciiTheme="minorHAnsi" w:hAnsiTheme="minorHAnsi" w:cstheme="minorHAnsi"/>
          <w:color w:val="000000" w:themeColor="text1"/>
        </w:rPr>
        <w:t>oko</w:t>
      </w:r>
      <w:r w:rsidRPr="003F52F4">
        <w:rPr>
          <w:rFonts w:asciiTheme="minorHAnsi" w:hAnsiTheme="minorHAnsi" w:cstheme="minorHAnsi"/>
          <w:color w:val="000000" w:themeColor="text1"/>
        </w:rPr>
        <w:t xml:space="preserve"> </w:t>
      </w:r>
      <w:r w:rsidR="00AF2220">
        <w:rPr>
          <w:rFonts w:asciiTheme="minorHAnsi" w:hAnsiTheme="minorHAnsi" w:cstheme="minorHAnsi"/>
          <w:color w:val="000000" w:themeColor="text1"/>
        </w:rPr>
        <w:t>2</w:t>
      </w:r>
      <w:r w:rsidR="007E688B">
        <w:rPr>
          <w:rFonts w:asciiTheme="minorHAnsi" w:hAnsiTheme="minorHAnsi" w:cstheme="minorHAnsi"/>
          <w:color w:val="000000" w:themeColor="text1"/>
        </w:rPr>
        <w:t>5</w:t>
      </w:r>
      <w:r w:rsidR="00AF2220">
        <w:rPr>
          <w:rFonts w:asciiTheme="minorHAnsi" w:hAnsiTheme="minorHAnsi" w:cstheme="minorHAnsi"/>
          <w:color w:val="000000" w:themeColor="text1"/>
        </w:rPr>
        <w:t>0</w:t>
      </w:r>
      <w:r w:rsidRPr="003F52F4">
        <w:rPr>
          <w:rFonts w:asciiTheme="minorHAnsi" w:hAnsiTheme="minorHAnsi" w:cstheme="minorHAnsi"/>
          <w:color w:val="000000" w:themeColor="text1"/>
        </w:rPr>
        <w:t xml:space="preserve"> sudionika</w:t>
      </w:r>
      <w:r w:rsidR="00AF2220">
        <w:rPr>
          <w:rFonts w:asciiTheme="minorHAnsi" w:hAnsiTheme="minorHAnsi" w:cstheme="minorHAnsi"/>
          <w:color w:val="000000" w:themeColor="text1"/>
        </w:rPr>
        <w:t>,</w:t>
      </w:r>
      <w:r w:rsidR="00193205">
        <w:rPr>
          <w:rFonts w:asciiTheme="minorHAnsi" w:hAnsiTheme="minorHAnsi" w:cstheme="minorHAnsi"/>
          <w:color w:val="000000" w:themeColor="text1"/>
        </w:rPr>
        <w:t xml:space="preserve"> u </w:t>
      </w:r>
      <w:r w:rsidR="007E688B">
        <w:rPr>
          <w:rFonts w:asciiTheme="minorHAnsi" w:hAnsiTheme="minorHAnsi" w:cstheme="minorHAnsi"/>
          <w:color w:val="000000" w:themeColor="text1"/>
        </w:rPr>
        <w:t>Dolu</w:t>
      </w:r>
      <w:r w:rsidR="00193205">
        <w:rPr>
          <w:rFonts w:asciiTheme="minorHAnsi" w:hAnsiTheme="minorHAnsi" w:cstheme="minorHAnsi"/>
          <w:color w:val="000000" w:themeColor="text1"/>
        </w:rPr>
        <w:t xml:space="preserve"> i na </w:t>
      </w:r>
      <w:proofErr w:type="spellStart"/>
      <w:r w:rsidR="00193205">
        <w:rPr>
          <w:rFonts w:asciiTheme="minorHAnsi" w:hAnsiTheme="minorHAnsi" w:cstheme="minorHAnsi"/>
          <w:color w:val="000000" w:themeColor="text1"/>
        </w:rPr>
        <w:t>Gažulu</w:t>
      </w:r>
      <w:proofErr w:type="spellEnd"/>
      <w:r w:rsidR="00AF2220">
        <w:rPr>
          <w:rFonts w:asciiTheme="minorHAnsi" w:hAnsiTheme="minorHAnsi" w:cstheme="minorHAnsi"/>
          <w:color w:val="000000" w:themeColor="text1"/>
        </w:rPr>
        <w:t>.</w:t>
      </w:r>
      <w:r w:rsidR="004F03F4">
        <w:rPr>
          <w:rFonts w:asciiTheme="minorHAnsi" w:hAnsiTheme="minorHAnsi" w:cstheme="minorHAnsi"/>
          <w:color w:val="000000" w:themeColor="text1"/>
        </w:rPr>
        <w:t xml:space="preserve"> </w:t>
      </w:r>
    </w:p>
    <w:p w14:paraId="5A8FBD03" w14:textId="48D7E4B9" w:rsidR="001151C3" w:rsidRDefault="007E688B" w:rsidP="00501431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7</w:t>
      </w:r>
      <w:r w:rsidR="007879B3" w:rsidRPr="003F52F4">
        <w:rPr>
          <w:rFonts w:asciiTheme="minorHAnsi" w:hAnsiTheme="minorHAnsi" w:cstheme="minorHAnsi"/>
          <w:color w:val="000000" w:themeColor="text1"/>
        </w:rPr>
        <w:t>. Svjetsko prvenstvo u branju maslina</w:t>
      </w:r>
      <w:r w:rsidR="00193205">
        <w:rPr>
          <w:rFonts w:asciiTheme="minorHAnsi" w:hAnsiTheme="minorHAnsi" w:cstheme="minorHAnsi"/>
          <w:color w:val="000000" w:themeColor="text1"/>
        </w:rPr>
        <w:t xml:space="preserve">, svake godine ostvaruje sve uspješnije medijske rezultate. </w:t>
      </w:r>
      <w:r w:rsidR="004F03F4">
        <w:rPr>
          <w:rFonts w:asciiTheme="minorHAnsi" w:hAnsiTheme="minorHAnsi" w:cstheme="minorHAnsi"/>
          <w:color w:val="000000" w:themeColor="text1"/>
        </w:rPr>
        <w:t>Ovo izdanje ostvarilo je do sad najveći uspjeh, a n</w:t>
      </w:r>
      <w:r w:rsidR="00193205">
        <w:rPr>
          <w:rFonts w:asciiTheme="minorHAnsi" w:hAnsiTheme="minorHAnsi" w:cstheme="minorHAnsi"/>
          <w:color w:val="000000" w:themeColor="text1"/>
        </w:rPr>
        <w:t>astupilo</w:t>
      </w:r>
      <w:r w:rsidR="00341DCA">
        <w:rPr>
          <w:rFonts w:asciiTheme="minorHAnsi" w:hAnsiTheme="minorHAnsi" w:cstheme="minorHAnsi"/>
          <w:color w:val="000000" w:themeColor="text1"/>
        </w:rPr>
        <w:t xml:space="preserve"> je</w:t>
      </w:r>
      <w:r w:rsidR="00193205">
        <w:rPr>
          <w:rFonts w:asciiTheme="minorHAnsi" w:hAnsiTheme="minorHAnsi" w:cstheme="minorHAnsi"/>
          <w:color w:val="000000" w:themeColor="text1"/>
        </w:rPr>
        <w:t xml:space="preserve"> 1</w:t>
      </w:r>
      <w:r>
        <w:rPr>
          <w:rFonts w:asciiTheme="minorHAnsi" w:hAnsiTheme="minorHAnsi" w:cstheme="minorHAnsi"/>
          <w:color w:val="000000" w:themeColor="text1"/>
        </w:rPr>
        <w:t>3</w:t>
      </w:r>
      <w:r w:rsidR="00193205">
        <w:rPr>
          <w:rFonts w:asciiTheme="minorHAnsi" w:hAnsiTheme="minorHAnsi" w:cstheme="minorHAnsi"/>
          <w:color w:val="000000" w:themeColor="text1"/>
        </w:rPr>
        <w:t xml:space="preserve"> reprezentacija.</w:t>
      </w:r>
      <w:r w:rsidR="004F03F4">
        <w:rPr>
          <w:rFonts w:asciiTheme="minorHAnsi" w:hAnsiTheme="minorHAnsi" w:cstheme="minorHAnsi"/>
          <w:color w:val="000000" w:themeColor="text1"/>
        </w:rPr>
        <w:t xml:space="preserve"> Povratne informacije natjecatelja doista su nadmašile sva očekivanja</w:t>
      </w:r>
      <w:r>
        <w:rPr>
          <w:rFonts w:asciiTheme="minorHAnsi" w:hAnsiTheme="minorHAnsi" w:cstheme="minorHAnsi"/>
          <w:color w:val="000000" w:themeColor="text1"/>
        </w:rPr>
        <w:t>, a ukupna medijska vrijednost u Hrvatskoj iznosi</w:t>
      </w:r>
      <w:r w:rsidR="00765ED1">
        <w:rPr>
          <w:rFonts w:asciiTheme="minorHAnsi" w:hAnsiTheme="minorHAnsi" w:cstheme="minorHAnsi"/>
          <w:color w:val="000000" w:themeColor="text1"/>
        </w:rPr>
        <w:t>la</w:t>
      </w:r>
      <w:r>
        <w:rPr>
          <w:rFonts w:asciiTheme="minorHAnsi" w:hAnsiTheme="minorHAnsi" w:cstheme="minorHAnsi"/>
          <w:color w:val="000000" w:themeColor="text1"/>
        </w:rPr>
        <w:t xml:space="preserve"> preko 1.000.000,00 eura. Za reprezentaciju Hrvatske nastupili su tv voditelji i novinari sa HRT-a, RTL-a i Nove TV.</w:t>
      </w:r>
    </w:p>
    <w:p w14:paraId="2670D465" w14:textId="269C6272" w:rsidR="00B84686" w:rsidRPr="003F52F4" w:rsidRDefault="00B84686" w:rsidP="00501431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 prosincu 202</w:t>
      </w:r>
      <w:r w:rsidR="00765ED1">
        <w:rPr>
          <w:rFonts w:asciiTheme="minorHAnsi" w:hAnsiTheme="minorHAnsi" w:cstheme="minorHAnsi"/>
          <w:color w:val="000000" w:themeColor="text1"/>
        </w:rPr>
        <w:t>4</w:t>
      </w:r>
      <w:r>
        <w:rPr>
          <w:rFonts w:asciiTheme="minorHAnsi" w:hAnsiTheme="minorHAnsi" w:cstheme="minorHAnsi"/>
          <w:color w:val="000000" w:themeColor="text1"/>
        </w:rPr>
        <w:t>. je od strane udruge ''Berekin'' organiziran ''Advent 202</w:t>
      </w:r>
      <w:r w:rsidR="00765ED1">
        <w:rPr>
          <w:rFonts w:asciiTheme="minorHAnsi" w:hAnsiTheme="minorHAnsi" w:cstheme="minorHAnsi"/>
          <w:color w:val="000000" w:themeColor="text1"/>
        </w:rPr>
        <w:t>4</w:t>
      </w:r>
      <w:r>
        <w:rPr>
          <w:rFonts w:asciiTheme="minorHAnsi" w:hAnsiTheme="minorHAnsi" w:cstheme="minorHAnsi"/>
          <w:color w:val="000000" w:themeColor="text1"/>
        </w:rPr>
        <w:t xml:space="preserve">.'' </w:t>
      </w:r>
      <w:r w:rsidR="00765ED1">
        <w:rPr>
          <w:rFonts w:asciiTheme="minorHAnsi" w:hAnsiTheme="minorHAnsi" w:cstheme="minorHAnsi"/>
          <w:color w:val="000000" w:themeColor="text1"/>
        </w:rPr>
        <w:t xml:space="preserve">(iako u nešto smanjenom obimu zbog nepovoljnih vremenskih prilika) </w:t>
      </w:r>
      <w:r>
        <w:rPr>
          <w:rFonts w:asciiTheme="minorHAnsi" w:hAnsiTheme="minorHAnsi" w:cstheme="minorHAnsi"/>
          <w:color w:val="000000" w:themeColor="text1"/>
        </w:rPr>
        <w:t xml:space="preserve">koji je sufinancirala i TZO Postira. </w:t>
      </w:r>
    </w:p>
    <w:p w14:paraId="5752F900" w14:textId="77777777" w:rsidR="001151C3" w:rsidRPr="003F52F4" w:rsidRDefault="001151C3" w:rsidP="00501431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52757D5" w14:textId="77777777" w:rsidR="001151C3" w:rsidRPr="003F52F4" w:rsidRDefault="001151C3" w:rsidP="00501431">
      <w:pPr>
        <w:jc w:val="both"/>
        <w:rPr>
          <w:rFonts w:asciiTheme="minorHAnsi" w:hAnsiTheme="minorHAnsi" w:cstheme="minorHAnsi"/>
          <w:color w:val="000000" w:themeColor="text1"/>
        </w:rPr>
      </w:pPr>
      <w:r w:rsidRPr="003F52F4">
        <w:rPr>
          <w:rFonts w:asciiTheme="minorHAnsi" w:hAnsiTheme="minorHAnsi" w:cstheme="minorHAnsi"/>
          <w:color w:val="000000" w:themeColor="text1"/>
        </w:rPr>
        <w:t>Što se tiče sveukupnih troškova turističkih događanja, oni su sljedeći:</w:t>
      </w:r>
    </w:p>
    <w:p w14:paraId="71615041" w14:textId="77777777" w:rsidR="001151C3" w:rsidRPr="003F52F4" w:rsidRDefault="001151C3" w:rsidP="00501431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D50D190" w14:textId="0670B2D1" w:rsidR="001151C3" w:rsidRPr="003F52F4" w:rsidRDefault="001151C3" w:rsidP="00501431">
      <w:pPr>
        <w:jc w:val="both"/>
        <w:rPr>
          <w:rFonts w:asciiTheme="minorHAnsi" w:hAnsiTheme="minorHAnsi" w:cstheme="minorHAnsi"/>
          <w:color w:val="000000" w:themeColor="text1"/>
        </w:rPr>
      </w:pPr>
      <w:r w:rsidRPr="003F52F4">
        <w:rPr>
          <w:rFonts w:asciiTheme="minorHAnsi" w:hAnsiTheme="minorHAnsi" w:cstheme="minorHAnsi"/>
          <w:color w:val="000000" w:themeColor="text1"/>
        </w:rPr>
        <w:t xml:space="preserve">- autorski honorari: </w:t>
      </w:r>
      <w:r w:rsidR="00911EE0">
        <w:rPr>
          <w:rFonts w:asciiTheme="minorHAnsi" w:hAnsiTheme="minorHAnsi" w:cstheme="minorHAnsi"/>
          <w:color w:val="000000" w:themeColor="text1"/>
        </w:rPr>
        <w:t>43.892,64</w:t>
      </w:r>
      <w:r w:rsidR="002A44AE">
        <w:rPr>
          <w:rFonts w:asciiTheme="minorHAnsi" w:hAnsiTheme="minorHAnsi" w:cstheme="minorHAnsi"/>
          <w:color w:val="000000" w:themeColor="text1"/>
        </w:rPr>
        <w:t xml:space="preserve"> eura</w:t>
      </w:r>
    </w:p>
    <w:p w14:paraId="60845634" w14:textId="185B4A8C" w:rsidR="001151C3" w:rsidRPr="003F52F4" w:rsidRDefault="001151C3" w:rsidP="00501431">
      <w:pPr>
        <w:jc w:val="both"/>
        <w:rPr>
          <w:rFonts w:asciiTheme="minorHAnsi" w:hAnsiTheme="minorHAnsi" w:cstheme="minorHAnsi"/>
          <w:color w:val="000000" w:themeColor="text1"/>
        </w:rPr>
      </w:pPr>
      <w:r w:rsidRPr="003F52F4">
        <w:rPr>
          <w:rFonts w:asciiTheme="minorHAnsi" w:hAnsiTheme="minorHAnsi" w:cstheme="minorHAnsi"/>
          <w:color w:val="000000" w:themeColor="text1"/>
        </w:rPr>
        <w:t xml:space="preserve">- usluge izvođenja glazbenih manifestacija: </w:t>
      </w:r>
      <w:r w:rsidR="00911EE0">
        <w:rPr>
          <w:rFonts w:asciiTheme="minorHAnsi" w:hAnsiTheme="minorHAnsi" w:cstheme="minorHAnsi"/>
          <w:color w:val="000000" w:themeColor="text1"/>
        </w:rPr>
        <w:t>15.688,75</w:t>
      </w:r>
      <w:r w:rsidR="002A44AE">
        <w:rPr>
          <w:rFonts w:asciiTheme="minorHAnsi" w:hAnsiTheme="minorHAnsi" w:cstheme="minorHAnsi"/>
          <w:color w:val="000000" w:themeColor="text1"/>
        </w:rPr>
        <w:t xml:space="preserve"> eura</w:t>
      </w:r>
    </w:p>
    <w:p w14:paraId="4FEC0160" w14:textId="0B830326" w:rsidR="001151C3" w:rsidRPr="003F52F4" w:rsidRDefault="001151C3" w:rsidP="00501431">
      <w:pPr>
        <w:jc w:val="both"/>
        <w:rPr>
          <w:rFonts w:asciiTheme="minorHAnsi" w:hAnsiTheme="minorHAnsi" w:cstheme="minorHAnsi"/>
          <w:color w:val="000000" w:themeColor="text1"/>
        </w:rPr>
      </w:pPr>
      <w:r w:rsidRPr="003F52F4">
        <w:rPr>
          <w:rFonts w:asciiTheme="minorHAnsi" w:hAnsiTheme="minorHAnsi" w:cstheme="minorHAnsi"/>
          <w:color w:val="000000" w:themeColor="text1"/>
        </w:rPr>
        <w:t xml:space="preserve">- usluge izvođenja kulturnih manifestacija: </w:t>
      </w:r>
      <w:r w:rsidR="00911EE0">
        <w:rPr>
          <w:rFonts w:asciiTheme="minorHAnsi" w:hAnsiTheme="minorHAnsi" w:cstheme="minorHAnsi"/>
          <w:color w:val="000000" w:themeColor="text1"/>
        </w:rPr>
        <w:t>11.880,61</w:t>
      </w:r>
      <w:r w:rsidR="002A44AE">
        <w:rPr>
          <w:rFonts w:asciiTheme="minorHAnsi" w:hAnsiTheme="minorHAnsi" w:cstheme="minorHAnsi"/>
          <w:color w:val="000000" w:themeColor="text1"/>
        </w:rPr>
        <w:t xml:space="preserve"> eura</w:t>
      </w:r>
    </w:p>
    <w:p w14:paraId="2BFD9CB6" w14:textId="0C9A9E79" w:rsidR="001151C3" w:rsidRPr="003F52F4" w:rsidRDefault="001151C3" w:rsidP="00501431">
      <w:pPr>
        <w:jc w:val="both"/>
        <w:rPr>
          <w:rFonts w:asciiTheme="minorHAnsi" w:hAnsiTheme="minorHAnsi" w:cstheme="minorHAnsi"/>
          <w:color w:val="000000" w:themeColor="text1"/>
        </w:rPr>
      </w:pPr>
      <w:r w:rsidRPr="003F52F4">
        <w:rPr>
          <w:rFonts w:asciiTheme="minorHAnsi" w:hAnsiTheme="minorHAnsi" w:cstheme="minorHAnsi"/>
          <w:color w:val="000000" w:themeColor="text1"/>
        </w:rPr>
        <w:t xml:space="preserve">- usluge izvođenja sportskih manifestacija: </w:t>
      </w:r>
      <w:r w:rsidR="00911EE0">
        <w:rPr>
          <w:rFonts w:asciiTheme="minorHAnsi" w:hAnsiTheme="minorHAnsi" w:cstheme="minorHAnsi"/>
          <w:color w:val="000000" w:themeColor="text1"/>
        </w:rPr>
        <w:t>18.491,04</w:t>
      </w:r>
      <w:r w:rsidR="002A44AE">
        <w:rPr>
          <w:rFonts w:asciiTheme="minorHAnsi" w:hAnsiTheme="minorHAnsi" w:cstheme="minorHAnsi"/>
          <w:color w:val="000000" w:themeColor="text1"/>
        </w:rPr>
        <w:t xml:space="preserve"> eura</w:t>
      </w:r>
    </w:p>
    <w:p w14:paraId="3B71CDFB" w14:textId="106F7A02" w:rsidR="001151C3" w:rsidRPr="003F52F4" w:rsidRDefault="001151C3" w:rsidP="00501431">
      <w:pPr>
        <w:jc w:val="both"/>
        <w:rPr>
          <w:rFonts w:asciiTheme="minorHAnsi" w:hAnsiTheme="minorHAnsi" w:cstheme="minorHAnsi"/>
          <w:color w:val="000000" w:themeColor="text1"/>
        </w:rPr>
      </w:pPr>
      <w:r w:rsidRPr="003F52F4">
        <w:rPr>
          <w:rFonts w:asciiTheme="minorHAnsi" w:hAnsiTheme="minorHAnsi" w:cstheme="minorHAnsi"/>
          <w:color w:val="000000" w:themeColor="text1"/>
        </w:rPr>
        <w:t xml:space="preserve">- usluge za manifestacije (smještaj, prehrana, putni troškovi): </w:t>
      </w:r>
      <w:r w:rsidR="00911EE0">
        <w:rPr>
          <w:rFonts w:asciiTheme="minorHAnsi" w:hAnsiTheme="minorHAnsi" w:cstheme="minorHAnsi"/>
          <w:color w:val="000000" w:themeColor="text1"/>
        </w:rPr>
        <w:t>21.708,34</w:t>
      </w:r>
      <w:r w:rsidR="002A44AE">
        <w:rPr>
          <w:rFonts w:asciiTheme="minorHAnsi" w:hAnsiTheme="minorHAnsi" w:cstheme="minorHAnsi"/>
          <w:color w:val="000000" w:themeColor="text1"/>
        </w:rPr>
        <w:t xml:space="preserve"> eura</w:t>
      </w:r>
    </w:p>
    <w:p w14:paraId="56B914DC" w14:textId="198FDBF4" w:rsidR="001151C3" w:rsidRDefault="001151C3" w:rsidP="00501431">
      <w:pPr>
        <w:jc w:val="both"/>
        <w:rPr>
          <w:rFonts w:asciiTheme="minorHAnsi" w:hAnsiTheme="minorHAnsi" w:cstheme="minorHAnsi"/>
          <w:color w:val="000000" w:themeColor="text1"/>
        </w:rPr>
      </w:pPr>
      <w:r w:rsidRPr="003F52F4">
        <w:rPr>
          <w:rFonts w:asciiTheme="minorHAnsi" w:hAnsiTheme="minorHAnsi" w:cstheme="minorHAnsi"/>
          <w:color w:val="000000" w:themeColor="text1"/>
        </w:rPr>
        <w:lastRenderedPageBreak/>
        <w:t xml:space="preserve">- tekuće donacije: </w:t>
      </w:r>
      <w:r w:rsidR="00911EE0">
        <w:rPr>
          <w:rFonts w:asciiTheme="minorHAnsi" w:hAnsiTheme="minorHAnsi" w:cstheme="minorHAnsi"/>
          <w:color w:val="000000" w:themeColor="text1"/>
        </w:rPr>
        <w:t>5.703,92</w:t>
      </w:r>
      <w:r w:rsidR="002A44AE">
        <w:rPr>
          <w:rFonts w:asciiTheme="minorHAnsi" w:hAnsiTheme="minorHAnsi" w:cstheme="minorHAnsi"/>
          <w:color w:val="000000" w:themeColor="text1"/>
        </w:rPr>
        <w:t xml:space="preserve"> eura</w:t>
      </w:r>
    </w:p>
    <w:p w14:paraId="3EF5D178" w14:textId="36130A30" w:rsidR="00B06AE5" w:rsidRDefault="00B06AE5" w:rsidP="00501431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- ugovori o djelu: 873,44 eura</w:t>
      </w:r>
    </w:p>
    <w:p w14:paraId="15621BAF" w14:textId="77777777" w:rsidR="001151C3" w:rsidRPr="003F52F4" w:rsidRDefault="001151C3" w:rsidP="00501431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FCCC14B" w14:textId="77777777" w:rsidR="00501431" w:rsidRPr="003F52F4" w:rsidRDefault="00501431" w:rsidP="00501431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F52F4">
        <w:rPr>
          <w:rFonts w:asciiTheme="minorHAnsi" w:hAnsiTheme="minorHAnsi" w:cstheme="minorHAnsi"/>
          <w:b/>
          <w:bCs/>
          <w:color w:val="000000" w:themeColor="text1"/>
        </w:rPr>
        <w:t xml:space="preserve">Ostvareni cilj aktivnosti: </w:t>
      </w:r>
    </w:p>
    <w:p w14:paraId="1D204758" w14:textId="77777777" w:rsidR="00501431" w:rsidRPr="003F52F4" w:rsidRDefault="00501431" w:rsidP="00501431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F52F4">
        <w:rPr>
          <w:rFonts w:asciiTheme="minorHAnsi" w:hAnsiTheme="minorHAnsi" w:cstheme="minorHAnsi"/>
          <w:color w:val="000000" w:themeColor="text1"/>
        </w:rPr>
        <w:t xml:space="preserve">Razvoj i </w:t>
      </w:r>
      <w:r w:rsidR="003F52F4">
        <w:rPr>
          <w:rFonts w:asciiTheme="minorHAnsi" w:hAnsiTheme="minorHAnsi" w:cstheme="minorHAnsi"/>
          <w:color w:val="000000" w:themeColor="text1"/>
        </w:rPr>
        <w:t>prepoznatljivost destinacije, održavanje kvalitetnih manifestacija</w:t>
      </w:r>
    </w:p>
    <w:p w14:paraId="7A5DC06D" w14:textId="77777777" w:rsidR="00501431" w:rsidRPr="003F52F4" w:rsidRDefault="00501431" w:rsidP="00501431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79ABFE0B" w14:textId="77777777" w:rsidR="00501431" w:rsidRPr="003F52F4" w:rsidRDefault="00501431" w:rsidP="00501431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F52F4">
        <w:rPr>
          <w:rFonts w:asciiTheme="minorHAnsi" w:hAnsiTheme="minorHAnsi" w:cstheme="minorHAnsi"/>
          <w:b/>
          <w:bCs/>
          <w:color w:val="000000" w:themeColor="text1"/>
        </w:rPr>
        <w:t xml:space="preserve">Nositelji aktivnosti i partneri: </w:t>
      </w:r>
    </w:p>
    <w:p w14:paraId="563DF44A" w14:textId="77777777" w:rsidR="00501431" w:rsidRPr="003F52F4" w:rsidRDefault="003F52F4" w:rsidP="00501431">
      <w:pPr>
        <w:jc w:val="both"/>
        <w:rPr>
          <w:rFonts w:asciiTheme="minorHAnsi" w:hAnsiTheme="minorHAnsi" w:cstheme="minorHAnsi"/>
          <w:color w:val="000000" w:themeColor="text1"/>
        </w:rPr>
      </w:pPr>
      <w:r w:rsidRPr="003F52F4">
        <w:rPr>
          <w:rFonts w:asciiTheme="minorHAnsi" w:hAnsiTheme="minorHAnsi" w:cstheme="minorHAnsi"/>
          <w:color w:val="000000" w:themeColor="text1"/>
        </w:rPr>
        <w:t>TZO Postira, Općina Postira, udruge, sportski klubovi, izvođači</w:t>
      </w:r>
    </w:p>
    <w:p w14:paraId="21D1A44F" w14:textId="77777777" w:rsidR="00501431" w:rsidRPr="003F52F4" w:rsidRDefault="00501431" w:rsidP="00501431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029933FC" w14:textId="77777777" w:rsidR="00501431" w:rsidRPr="003F52F4" w:rsidRDefault="003F52F4" w:rsidP="00501431">
      <w:pPr>
        <w:rPr>
          <w:rFonts w:asciiTheme="minorHAnsi" w:hAnsiTheme="minorHAnsi" w:cstheme="minorHAnsi"/>
          <w:b/>
          <w:bCs/>
          <w:color w:val="000000" w:themeColor="text1"/>
        </w:rPr>
      </w:pPr>
      <w:r w:rsidRPr="003F52F4">
        <w:rPr>
          <w:rFonts w:asciiTheme="minorHAnsi" w:hAnsiTheme="minorHAnsi" w:cstheme="minorHAnsi"/>
          <w:b/>
          <w:bCs/>
          <w:color w:val="000000" w:themeColor="text1"/>
        </w:rPr>
        <w:t>Realizacija</w:t>
      </w:r>
      <w:r w:rsidR="00501431" w:rsidRPr="003F52F4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4A6BF063" w14:textId="3F8ABB73" w:rsidR="00501431" w:rsidRPr="003F52F4" w:rsidRDefault="008975EE" w:rsidP="0050143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11</w:t>
      </w:r>
      <w:r w:rsidR="00B06AE5">
        <w:rPr>
          <w:rFonts w:asciiTheme="minorHAnsi" w:hAnsiTheme="minorHAnsi" w:cstheme="minorHAnsi"/>
          <w:color w:val="000000" w:themeColor="text1"/>
        </w:rPr>
        <w:t>8</w:t>
      </w:r>
      <w:r>
        <w:rPr>
          <w:rFonts w:asciiTheme="minorHAnsi" w:hAnsiTheme="minorHAnsi" w:cstheme="minorHAnsi"/>
          <w:color w:val="000000" w:themeColor="text1"/>
        </w:rPr>
        <w:t>.</w:t>
      </w:r>
      <w:r w:rsidR="00B06AE5">
        <w:rPr>
          <w:rFonts w:asciiTheme="minorHAnsi" w:hAnsiTheme="minorHAnsi" w:cstheme="minorHAnsi"/>
          <w:color w:val="000000" w:themeColor="text1"/>
        </w:rPr>
        <w:t>238</w:t>
      </w:r>
      <w:r>
        <w:rPr>
          <w:rFonts w:asciiTheme="minorHAnsi" w:hAnsiTheme="minorHAnsi" w:cstheme="minorHAnsi"/>
          <w:color w:val="000000" w:themeColor="text1"/>
        </w:rPr>
        <w:t>,</w:t>
      </w:r>
      <w:r w:rsidR="00B06AE5">
        <w:rPr>
          <w:rFonts w:asciiTheme="minorHAnsi" w:hAnsiTheme="minorHAnsi" w:cstheme="minorHAnsi"/>
          <w:color w:val="000000" w:themeColor="text1"/>
        </w:rPr>
        <w:t>74</w:t>
      </w:r>
      <w:r w:rsidR="00472810">
        <w:rPr>
          <w:rFonts w:asciiTheme="minorHAnsi" w:hAnsiTheme="minorHAnsi" w:cstheme="minorHAnsi"/>
          <w:color w:val="000000" w:themeColor="text1"/>
        </w:rPr>
        <w:t xml:space="preserve"> eura</w:t>
      </w:r>
    </w:p>
    <w:p w14:paraId="29F1D565" w14:textId="3B24F46C" w:rsidR="009C382B" w:rsidRDefault="009C382B" w:rsidP="009042DF">
      <w:pPr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13C1B398" w14:textId="77777777" w:rsidR="003D5863" w:rsidRDefault="003D5863" w:rsidP="009042DF">
      <w:pPr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3FC04A0E" w14:textId="77777777" w:rsidR="003D5863" w:rsidRPr="00953FAF" w:rsidRDefault="003D5863" w:rsidP="003D5863">
      <w:pPr>
        <w:rPr>
          <w:rFonts w:asciiTheme="minorHAnsi" w:hAnsiTheme="minorHAnsi"/>
          <w:b/>
          <w:color w:val="76923C" w:themeColor="accent3" w:themeShade="BF"/>
        </w:rPr>
      </w:pPr>
      <w:r w:rsidRPr="00953FAF">
        <w:rPr>
          <w:rFonts w:asciiTheme="minorHAnsi" w:hAnsiTheme="minorHAnsi"/>
          <w:b/>
          <w:color w:val="76923C" w:themeColor="accent3" w:themeShade="BF"/>
        </w:rPr>
        <w:t>2.5. Podrška turističkoj industriji</w:t>
      </w:r>
    </w:p>
    <w:p w14:paraId="4EE5DBD1" w14:textId="00D016A5" w:rsidR="003D5863" w:rsidRPr="003D052C" w:rsidRDefault="003D5863" w:rsidP="003D5863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Planira</w:t>
      </w:r>
      <w:r w:rsidR="00953FAF">
        <w:rPr>
          <w:rFonts w:asciiTheme="minorHAnsi" w:hAnsiTheme="minorHAnsi"/>
          <w:bCs/>
        </w:rPr>
        <w:t>lo</w:t>
      </w:r>
      <w:r>
        <w:rPr>
          <w:rFonts w:asciiTheme="minorHAnsi" w:hAnsiTheme="minorHAnsi"/>
          <w:bCs/>
        </w:rPr>
        <w:t xml:space="preserve"> se u suradnji s turističkom agencijom organizirati studijsko putovanje za zainteresirane privatne iznajmljivače, hotelijere, ugostitelje i ostale povezane s turizmom, kako bi se vidjelo i posjetilo primjere dobre prakse. Putovanje je planirano tijekom proljeća 2024., kojeg bi se sufinanciralo s iznosom od 1.000,00 eura.</w:t>
      </w:r>
      <w:r w:rsidR="00953FAF">
        <w:rPr>
          <w:rFonts w:asciiTheme="minorHAnsi" w:hAnsiTheme="minorHAnsi"/>
          <w:bCs/>
        </w:rPr>
        <w:t xml:space="preserve"> Na žalost, nije bilo dovoljno zainteresiranih, pa se putovanje nije realiziralo.</w:t>
      </w:r>
    </w:p>
    <w:p w14:paraId="68C9BAF0" w14:textId="77777777" w:rsidR="003D5863" w:rsidRDefault="003D5863" w:rsidP="003D5863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70451978" w14:textId="2FFF1B5E" w:rsidR="003D5863" w:rsidRPr="003F52F4" w:rsidRDefault="003D5863" w:rsidP="003D5863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F52F4">
        <w:rPr>
          <w:rFonts w:asciiTheme="minorHAnsi" w:hAnsiTheme="minorHAnsi" w:cstheme="minorHAnsi"/>
          <w:b/>
          <w:bCs/>
          <w:color w:val="000000" w:themeColor="text1"/>
        </w:rPr>
        <w:t xml:space="preserve">Ostvareni cilj aktivnosti: </w:t>
      </w:r>
    </w:p>
    <w:p w14:paraId="25EF04E2" w14:textId="4F60AB2F" w:rsidR="003D5863" w:rsidRPr="003F52F4" w:rsidRDefault="00953FAF" w:rsidP="003D5863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Nije se realiziralo</w:t>
      </w:r>
    </w:p>
    <w:p w14:paraId="5D9B2858" w14:textId="77777777" w:rsidR="003D5863" w:rsidRPr="003F52F4" w:rsidRDefault="003D5863" w:rsidP="003D5863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2467946F" w14:textId="77777777" w:rsidR="003D5863" w:rsidRPr="003F52F4" w:rsidRDefault="003D5863" w:rsidP="003D5863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F52F4">
        <w:rPr>
          <w:rFonts w:asciiTheme="minorHAnsi" w:hAnsiTheme="minorHAnsi" w:cstheme="minorHAnsi"/>
          <w:b/>
          <w:bCs/>
          <w:color w:val="000000" w:themeColor="text1"/>
        </w:rPr>
        <w:t xml:space="preserve">Nositelji aktivnosti i partneri: </w:t>
      </w:r>
    </w:p>
    <w:p w14:paraId="34B61F58" w14:textId="082CC35F" w:rsidR="003D5863" w:rsidRPr="003F52F4" w:rsidRDefault="003D5863" w:rsidP="003D5863">
      <w:pPr>
        <w:jc w:val="both"/>
        <w:rPr>
          <w:rFonts w:asciiTheme="minorHAnsi" w:hAnsiTheme="minorHAnsi" w:cstheme="minorHAnsi"/>
          <w:color w:val="000000" w:themeColor="text1"/>
        </w:rPr>
      </w:pPr>
      <w:r w:rsidRPr="003F52F4">
        <w:rPr>
          <w:rFonts w:asciiTheme="minorHAnsi" w:hAnsiTheme="minorHAnsi" w:cstheme="minorHAnsi"/>
          <w:color w:val="000000" w:themeColor="text1"/>
        </w:rPr>
        <w:t xml:space="preserve">TZO Postira, </w:t>
      </w:r>
      <w:r w:rsidR="00953FAF">
        <w:rPr>
          <w:rFonts w:asciiTheme="minorHAnsi" w:hAnsiTheme="minorHAnsi" w:cstheme="minorHAnsi"/>
          <w:color w:val="000000" w:themeColor="text1"/>
        </w:rPr>
        <w:t>turistička agencija, iznajmljivači, ugostitelji</w:t>
      </w:r>
    </w:p>
    <w:p w14:paraId="49DD5593" w14:textId="77777777" w:rsidR="003D5863" w:rsidRPr="003F52F4" w:rsidRDefault="003D5863" w:rsidP="003D5863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4B28C3BD" w14:textId="77777777" w:rsidR="003D5863" w:rsidRPr="003F52F4" w:rsidRDefault="003D5863" w:rsidP="003D5863">
      <w:pPr>
        <w:rPr>
          <w:rFonts w:asciiTheme="minorHAnsi" w:hAnsiTheme="minorHAnsi" w:cstheme="minorHAnsi"/>
          <w:b/>
          <w:bCs/>
          <w:color w:val="000000" w:themeColor="text1"/>
        </w:rPr>
      </w:pPr>
      <w:r w:rsidRPr="003F52F4">
        <w:rPr>
          <w:rFonts w:asciiTheme="minorHAnsi" w:hAnsiTheme="minorHAnsi" w:cstheme="minorHAnsi"/>
          <w:b/>
          <w:bCs/>
          <w:color w:val="000000" w:themeColor="text1"/>
        </w:rPr>
        <w:t>Realizacija:</w:t>
      </w:r>
    </w:p>
    <w:p w14:paraId="75EA139B" w14:textId="4FB73105" w:rsidR="003D5863" w:rsidRPr="003F52F4" w:rsidRDefault="00953FAF" w:rsidP="003D586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0,00 </w:t>
      </w:r>
      <w:r w:rsidR="003D5863">
        <w:rPr>
          <w:rFonts w:asciiTheme="minorHAnsi" w:hAnsiTheme="minorHAnsi" w:cstheme="minorHAnsi"/>
          <w:color w:val="000000" w:themeColor="text1"/>
        </w:rPr>
        <w:t>eura</w:t>
      </w:r>
    </w:p>
    <w:p w14:paraId="3D943C7D" w14:textId="39C75EE2" w:rsidR="00501431" w:rsidRDefault="00501431" w:rsidP="009042DF">
      <w:pPr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308FE523" w14:textId="77777777" w:rsidR="003D5863" w:rsidRDefault="003D5863" w:rsidP="009042DF">
      <w:pPr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7AE1551C" w14:textId="77777777" w:rsidR="00501431" w:rsidRPr="00E73CD0" w:rsidRDefault="00CD604F" w:rsidP="009042DF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E73CD0">
        <w:rPr>
          <w:rFonts w:asciiTheme="minorHAnsi" w:hAnsiTheme="minorHAnsi"/>
          <w:b/>
          <w:color w:val="76923C" w:themeColor="accent3" w:themeShade="BF"/>
        </w:rPr>
        <w:t>3. KOMUNIKACIJA I OGLAŠAVANJE</w:t>
      </w:r>
    </w:p>
    <w:p w14:paraId="3BC725D6" w14:textId="77777777" w:rsidR="00CD604F" w:rsidRPr="00734AF5" w:rsidRDefault="00CD604F" w:rsidP="009042DF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734AF5">
        <w:rPr>
          <w:rFonts w:asciiTheme="minorHAnsi" w:hAnsiTheme="minorHAnsi"/>
          <w:b/>
          <w:color w:val="76923C" w:themeColor="accent3" w:themeShade="BF"/>
        </w:rPr>
        <w:t>3.3. Kreiranje promotivnog materijala</w:t>
      </w:r>
    </w:p>
    <w:p w14:paraId="62036100" w14:textId="77777777" w:rsidR="00E6390A" w:rsidRPr="00E6390A" w:rsidRDefault="00E6390A" w:rsidP="00E6390A">
      <w:pPr>
        <w:jc w:val="both"/>
        <w:rPr>
          <w:rFonts w:asciiTheme="minorHAnsi" w:hAnsiTheme="minorHAnsi" w:cstheme="minorHAnsi"/>
          <w:color w:val="000000" w:themeColor="text1"/>
        </w:rPr>
      </w:pPr>
      <w:r w:rsidRPr="00E6390A">
        <w:rPr>
          <w:rFonts w:asciiTheme="minorHAnsi" w:hAnsiTheme="minorHAnsi" w:cstheme="minorHAnsi"/>
          <w:b/>
          <w:bCs/>
          <w:color w:val="000000" w:themeColor="text1"/>
        </w:rPr>
        <w:t>Detaljan i precizan opis aktivnosti:</w:t>
      </w:r>
      <w:r w:rsidRPr="00E6390A">
        <w:rPr>
          <w:rFonts w:asciiTheme="minorHAnsi" w:hAnsiTheme="minorHAnsi" w:cstheme="minorHAnsi"/>
          <w:color w:val="000000" w:themeColor="text1"/>
        </w:rPr>
        <w:t xml:space="preserve"> </w:t>
      </w:r>
    </w:p>
    <w:p w14:paraId="26482F9D" w14:textId="40897059" w:rsidR="00667241" w:rsidRDefault="00FF7F1E" w:rsidP="00667241">
      <w:pPr>
        <w:jc w:val="both"/>
        <w:rPr>
          <w:rFonts w:asciiTheme="minorHAnsi" w:hAnsiTheme="minorHAnsi"/>
        </w:rPr>
      </w:pPr>
      <w:r w:rsidRPr="00E6390A">
        <w:rPr>
          <w:rFonts w:asciiTheme="minorHAnsi" w:hAnsiTheme="minorHAnsi" w:cstheme="minorHAnsi"/>
          <w:bCs/>
          <w:color w:val="000000" w:themeColor="text1"/>
        </w:rPr>
        <w:t>U 202</w:t>
      </w:r>
      <w:r w:rsidR="00667241">
        <w:rPr>
          <w:rFonts w:asciiTheme="minorHAnsi" w:hAnsiTheme="minorHAnsi" w:cstheme="minorHAnsi"/>
          <w:bCs/>
          <w:color w:val="000000" w:themeColor="text1"/>
        </w:rPr>
        <w:t>4</w:t>
      </w:r>
      <w:r w:rsidRPr="00E6390A">
        <w:rPr>
          <w:rFonts w:asciiTheme="minorHAnsi" w:hAnsiTheme="minorHAnsi" w:cstheme="minorHAnsi"/>
          <w:bCs/>
          <w:color w:val="000000" w:themeColor="text1"/>
        </w:rPr>
        <w:t xml:space="preserve">. godini napravio se </w:t>
      </w:r>
      <w:r w:rsidR="00667241">
        <w:rPr>
          <w:rFonts w:asciiTheme="minorHAnsi" w:hAnsiTheme="minorHAnsi"/>
        </w:rPr>
        <w:t xml:space="preserve">reprint postojećih materijala poput Karte otoka Brača, Plana mjesta Postira, Dol – moli libar o </w:t>
      </w:r>
      <w:proofErr w:type="spellStart"/>
      <w:r w:rsidR="00667241">
        <w:rPr>
          <w:rFonts w:asciiTheme="minorHAnsi" w:hAnsiTheme="minorHAnsi"/>
        </w:rPr>
        <w:t>mistu</w:t>
      </w:r>
      <w:proofErr w:type="spellEnd"/>
      <w:r w:rsidR="00667241">
        <w:rPr>
          <w:rFonts w:asciiTheme="minorHAnsi" w:hAnsiTheme="minorHAnsi"/>
        </w:rPr>
        <w:t xml:space="preserve">, Karte biciklističkih staza otoka Brača, karte Via </w:t>
      </w:r>
      <w:proofErr w:type="spellStart"/>
      <w:r w:rsidR="00667241">
        <w:rPr>
          <w:rFonts w:asciiTheme="minorHAnsi" w:hAnsiTheme="minorHAnsi"/>
        </w:rPr>
        <w:t>Brattia</w:t>
      </w:r>
      <w:proofErr w:type="spellEnd"/>
      <w:r w:rsidR="00667241">
        <w:rPr>
          <w:rFonts w:asciiTheme="minorHAnsi" w:hAnsiTheme="minorHAnsi"/>
        </w:rPr>
        <w:t xml:space="preserve"> te novih letaka </w:t>
      </w:r>
      <w:proofErr w:type="spellStart"/>
      <w:r w:rsidR="00667241">
        <w:rPr>
          <w:rFonts w:asciiTheme="minorHAnsi" w:hAnsiTheme="minorHAnsi"/>
        </w:rPr>
        <w:t>Postirskog</w:t>
      </w:r>
      <w:proofErr w:type="spellEnd"/>
      <w:r w:rsidR="00667241">
        <w:rPr>
          <w:rFonts w:asciiTheme="minorHAnsi" w:hAnsiTheme="minorHAnsi"/>
        </w:rPr>
        <w:t xml:space="preserve"> lita, a planirana izrada nove imidž brošure Postira i etno eko sela Dol još je bila u tijeku. </w:t>
      </w:r>
    </w:p>
    <w:p w14:paraId="23C3FCD4" w14:textId="6B0E7FC2" w:rsidR="00667241" w:rsidRDefault="00667241" w:rsidP="00667241">
      <w:pPr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Cs/>
          <w:color w:val="000000" w:themeColor="text1"/>
        </w:rPr>
        <w:t>Ova stavka sadrži i</w:t>
      </w:r>
      <w:r w:rsidRPr="00667241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naknade za mobilne aplikacije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Playa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i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Dalmatia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AI te reklamne tende na kabinama za presvlačenje na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postirskim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plažama.</w:t>
      </w:r>
    </w:p>
    <w:p w14:paraId="5B57E72A" w14:textId="77777777" w:rsidR="00667241" w:rsidRPr="00E6390A" w:rsidRDefault="00667241" w:rsidP="00115B09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DF7EE79" w14:textId="77777777" w:rsidR="00115B09" w:rsidRPr="00E6390A" w:rsidRDefault="00115B09" w:rsidP="00115B09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E6390A">
        <w:rPr>
          <w:rFonts w:asciiTheme="minorHAnsi" w:hAnsiTheme="minorHAnsi" w:cstheme="minorHAnsi"/>
          <w:b/>
          <w:bCs/>
          <w:color w:val="000000" w:themeColor="text1"/>
        </w:rPr>
        <w:t xml:space="preserve">Ostvareni cilj aktivnosti: </w:t>
      </w:r>
    </w:p>
    <w:p w14:paraId="5B847A1D" w14:textId="77777777" w:rsidR="00E6390A" w:rsidRPr="00E6390A" w:rsidRDefault="00E6390A" w:rsidP="00115B09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E6390A">
        <w:rPr>
          <w:rFonts w:asciiTheme="minorHAnsi" w:hAnsiTheme="minorHAnsi" w:cstheme="minorHAnsi"/>
          <w:bCs/>
          <w:color w:val="000000" w:themeColor="text1"/>
        </w:rPr>
        <w:t>Promocija destinacije</w:t>
      </w:r>
    </w:p>
    <w:p w14:paraId="044D8294" w14:textId="77777777" w:rsidR="00E6390A" w:rsidRPr="00E6390A" w:rsidRDefault="00E6390A" w:rsidP="00115B09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2C972BA7" w14:textId="77777777" w:rsidR="00115B09" w:rsidRDefault="00115B09" w:rsidP="00115B09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E6390A">
        <w:rPr>
          <w:rFonts w:asciiTheme="minorHAnsi" w:hAnsiTheme="minorHAnsi" w:cstheme="minorHAnsi"/>
          <w:b/>
          <w:bCs/>
          <w:color w:val="000000" w:themeColor="text1"/>
        </w:rPr>
        <w:t xml:space="preserve">Nositelji aktivnosti i partneri: </w:t>
      </w:r>
    </w:p>
    <w:p w14:paraId="3E726EE0" w14:textId="1A9A6EC8" w:rsidR="00E6390A" w:rsidRPr="00E6390A" w:rsidRDefault="00E6390A" w:rsidP="00115B09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E6390A">
        <w:rPr>
          <w:rFonts w:asciiTheme="minorHAnsi" w:hAnsiTheme="minorHAnsi" w:cstheme="minorHAnsi"/>
          <w:bCs/>
          <w:color w:val="000000" w:themeColor="text1"/>
        </w:rPr>
        <w:t>TZO Postira</w:t>
      </w:r>
      <w:r w:rsidR="009117FD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="009117FD">
        <w:rPr>
          <w:rFonts w:asciiTheme="minorHAnsi" w:hAnsiTheme="minorHAnsi" w:cstheme="minorHAnsi"/>
          <w:bCs/>
          <w:color w:val="000000" w:themeColor="text1"/>
        </w:rPr>
        <w:t>webLAB</w:t>
      </w:r>
      <w:proofErr w:type="spellEnd"/>
      <w:r w:rsidR="00734AF5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9117FD">
        <w:rPr>
          <w:rFonts w:asciiTheme="minorHAnsi" w:hAnsiTheme="minorHAnsi" w:cstheme="minorHAnsi"/>
          <w:bCs/>
          <w:color w:val="000000" w:themeColor="text1"/>
        </w:rPr>
        <w:t>B1 plakati</w:t>
      </w:r>
    </w:p>
    <w:p w14:paraId="47144C9C" w14:textId="77777777" w:rsidR="00E6390A" w:rsidRPr="00E6390A" w:rsidRDefault="00E6390A" w:rsidP="00115B09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4523FC5" w14:textId="77777777" w:rsidR="002E7F5D" w:rsidRDefault="002E7F5D" w:rsidP="00115B09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70CBD037" w14:textId="4B1E4BE4" w:rsidR="00115B09" w:rsidRPr="00E6390A" w:rsidRDefault="00C82335" w:rsidP="00115B09">
      <w:pPr>
        <w:rPr>
          <w:rFonts w:asciiTheme="minorHAnsi" w:hAnsiTheme="minorHAnsi" w:cstheme="minorHAnsi"/>
          <w:b/>
          <w:bCs/>
          <w:color w:val="000000" w:themeColor="text1"/>
        </w:rPr>
      </w:pPr>
      <w:r w:rsidRPr="00E6390A">
        <w:rPr>
          <w:rFonts w:asciiTheme="minorHAnsi" w:hAnsiTheme="minorHAnsi" w:cstheme="minorHAnsi"/>
          <w:b/>
          <w:bCs/>
          <w:color w:val="000000" w:themeColor="text1"/>
        </w:rPr>
        <w:lastRenderedPageBreak/>
        <w:t>Realizacija</w:t>
      </w:r>
      <w:r w:rsidR="00115B09" w:rsidRPr="00E6390A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55FFBC20" w14:textId="70F61423" w:rsidR="00CD604F" w:rsidRPr="005806A9" w:rsidRDefault="00953FAF" w:rsidP="009042DF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6.833,74</w:t>
      </w:r>
      <w:r w:rsidR="009117FD">
        <w:rPr>
          <w:rFonts w:asciiTheme="minorHAnsi" w:hAnsiTheme="minorHAnsi"/>
          <w:color w:val="000000" w:themeColor="text1"/>
        </w:rPr>
        <w:t xml:space="preserve"> eura</w:t>
      </w:r>
    </w:p>
    <w:p w14:paraId="4EE0F210" w14:textId="77777777" w:rsidR="00115B09" w:rsidRDefault="00115B09" w:rsidP="009042DF">
      <w:pPr>
        <w:jc w:val="both"/>
        <w:rPr>
          <w:rFonts w:asciiTheme="minorHAnsi" w:hAnsiTheme="minorHAnsi"/>
          <w:b/>
          <w:color w:val="000000" w:themeColor="text1"/>
        </w:rPr>
      </w:pPr>
    </w:p>
    <w:p w14:paraId="26B332DF" w14:textId="0D38F198" w:rsidR="00CD604F" w:rsidRDefault="00CD604F" w:rsidP="009042DF">
      <w:pPr>
        <w:jc w:val="both"/>
        <w:rPr>
          <w:rFonts w:asciiTheme="minorHAnsi" w:hAnsiTheme="minorHAnsi"/>
          <w:b/>
          <w:color w:val="000000" w:themeColor="text1"/>
        </w:rPr>
      </w:pPr>
    </w:p>
    <w:p w14:paraId="5308F64F" w14:textId="5097CD12" w:rsidR="0070644C" w:rsidRPr="00DC38FF" w:rsidRDefault="0070644C" w:rsidP="0070644C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DC38FF">
        <w:rPr>
          <w:rFonts w:asciiTheme="minorHAnsi" w:hAnsiTheme="minorHAnsi"/>
          <w:b/>
          <w:color w:val="76923C" w:themeColor="accent3" w:themeShade="BF"/>
        </w:rPr>
        <w:t>3.4. Internetske stranice</w:t>
      </w:r>
    </w:p>
    <w:p w14:paraId="19DE173C" w14:textId="77777777" w:rsidR="0070644C" w:rsidRPr="00E6390A" w:rsidRDefault="0070644C" w:rsidP="0070644C">
      <w:pPr>
        <w:jc w:val="both"/>
        <w:rPr>
          <w:rFonts w:asciiTheme="minorHAnsi" w:hAnsiTheme="minorHAnsi" w:cstheme="minorHAnsi"/>
          <w:color w:val="000000" w:themeColor="text1"/>
        </w:rPr>
      </w:pPr>
      <w:r w:rsidRPr="00E6390A">
        <w:rPr>
          <w:rFonts w:asciiTheme="minorHAnsi" w:hAnsiTheme="minorHAnsi" w:cstheme="minorHAnsi"/>
          <w:b/>
          <w:bCs/>
          <w:color w:val="000000" w:themeColor="text1"/>
        </w:rPr>
        <w:t>Detaljan i precizan opis aktivnosti:</w:t>
      </w:r>
      <w:r w:rsidRPr="00E6390A">
        <w:rPr>
          <w:rFonts w:asciiTheme="minorHAnsi" w:hAnsiTheme="minorHAnsi" w:cstheme="minorHAnsi"/>
          <w:color w:val="000000" w:themeColor="text1"/>
        </w:rPr>
        <w:t xml:space="preserve"> </w:t>
      </w:r>
    </w:p>
    <w:p w14:paraId="0975CD94" w14:textId="31E3FEA2" w:rsidR="00E6612F" w:rsidRPr="00B27821" w:rsidRDefault="009117FD" w:rsidP="00E6612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Novu web stranicu potrebno je održavati te ažurirati</w:t>
      </w:r>
      <w:r w:rsidR="00E6612F" w:rsidRPr="00B27821">
        <w:rPr>
          <w:rFonts w:asciiTheme="minorHAnsi" w:hAnsiTheme="minorHAnsi"/>
        </w:rPr>
        <w:t xml:space="preserve">. </w:t>
      </w:r>
    </w:p>
    <w:p w14:paraId="18C7D48C" w14:textId="77777777" w:rsidR="0070644C" w:rsidRPr="00E6390A" w:rsidRDefault="0070644C" w:rsidP="0070644C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531ABE4" w14:textId="77777777" w:rsidR="0070644C" w:rsidRPr="00E6390A" w:rsidRDefault="0070644C" w:rsidP="0070644C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E6390A">
        <w:rPr>
          <w:rFonts w:asciiTheme="minorHAnsi" w:hAnsiTheme="minorHAnsi" w:cstheme="minorHAnsi"/>
          <w:b/>
          <w:bCs/>
          <w:color w:val="000000" w:themeColor="text1"/>
        </w:rPr>
        <w:t xml:space="preserve">Ostvareni cilj aktivnosti: </w:t>
      </w:r>
    </w:p>
    <w:p w14:paraId="2375D97D" w14:textId="77777777" w:rsidR="00E6612F" w:rsidRDefault="00E6612F" w:rsidP="00E6612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kvalitetno poslovanje Turističke zajednice općine Postira, promocija destinacije</w:t>
      </w:r>
    </w:p>
    <w:p w14:paraId="0B057DCE" w14:textId="77777777" w:rsidR="0070644C" w:rsidRPr="00E6390A" w:rsidRDefault="0070644C" w:rsidP="0070644C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CB7F5D7" w14:textId="77777777" w:rsidR="0070644C" w:rsidRDefault="0070644C" w:rsidP="0070644C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E6390A">
        <w:rPr>
          <w:rFonts w:asciiTheme="minorHAnsi" w:hAnsiTheme="minorHAnsi" w:cstheme="minorHAnsi"/>
          <w:b/>
          <w:bCs/>
          <w:color w:val="000000" w:themeColor="text1"/>
        </w:rPr>
        <w:t xml:space="preserve">Nositelji aktivnosti i partneri: </w:t>
      </w:r>
    </w:p>
    <w:p w14:paraId="685F272C" w14:textId="12AC65CB" w:rsidR="0070644C" w:rsidRPr="00E6390A" w:rsidRDefault="0070644C" w:rsidP="0070644C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E6390A">
        <w:rPr>
          <w:rFonts w:asciiTheme="minorHAnsi" w:hAnsiTheme="minorHAnsi" w:cstheme="minorHAnsi"/>
          <w:bCs/>
          <w:color w:val="000000" w:themeColor="text1"/>
        </w:rPr>
        <w:t>TZO Postira</w:t>
      </w:r>
      <w:r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E6612F">
        <w:rPr>
          <w:rFonts w:asciiTheme="minorHAnsi" w:hAnsiTheme="minorHAnsi" w:cstheme="minorHAnsi"/>
          <w:bCs/>
          <w:color w:val="000000" w:themeColor="text1"/>
        </w:rPr>
        <w:t>L33t digitalna marketinška agencija</w:t>
      </w:r>
    </w:p>
    <w:p w14:paraId="256EBCBF" w14:textId="77777777" w:rsidR="0070644C" w:rsidRPr="00E6390A" w:rsidRDefault="0070644C" w:rsidP="0070644C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244BA53C" w14:textId="77777777" w:rsidR="0070644C" w:rsidRPr="00E6390A" w:rsidRDefault="0070644C" w:rsidP="0070644C">
      <w:pPr>
        <w:rPr>
          <w:rFonts w:asciiTheme="minorHAnsi" w:hAnsiTheme="minorHAnsi" w:cstheme="minorHAnsi"/>
          <w:b/>
          <w:bCs/>
          <w:color w:val="000000" w:themeColor="text1"/>
        </w:rPr>
      </w:pPr>
      <w:r w:rsidRPr="00E6390A">
        <w:rPr>
          <w:rFonts w:asciiTheme="minorHAnsi" w:hAnsiTheme="minorHAnsi" w:cstheme="minorHAnsi"/>
          <w:b/>
          <w:bCs/>
          <w:color w:val="000000" w:themeColor="text1"/>
        </w:rPr>
        <w:t>Realizacija:</w:t>
      </w:r>
    </w:p>
    <w:p w14:paraId="5C991687" w14:textId="54100146" w:rsidR="0070644C" w:rsidRDefault="00DC38FF" w:rsidP="009042DF">
      <w:pPr>
        <w:jc w:val="both"/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>90</w:t>
      </w:r>
      <w:r w:rsidR="009117FD">
        <w:rPr>
          <w:rFonts w:asciiTheme="minorHAnsi" w:hAnsiTheme="minorHAnsi"/>
          <w:bCs/>
          <w:color w:val="000000" w:themeColor="text1"/>
        </w:rPr>
        <w:t>,</w:t>
      </w:r>
      <w:r>
        <w:rPr>
          <w:rFonts w:asciiTheme="minorHAnsi" w:hAnsiTheme="minorHAnsi"/>
          <w:bCs/>
          <w:color w:val="000000" w:themeColor="text1"/>
        </w:rPr>
        <w:t>9</w:t>
      </w:r>
      <w:r w:rsidR="009117FD">
        <w:rPr>
          <w:rFonts w:asciiTheme="minorHAnsi" w:hAnsiTheme="minorHAnsi"/>
          <w:bCs/>
          <w:color w:val="000000" w:themeColor="text1"/>
        </w:rPr>
        <w:t>0 eura</w:t>
      </w:r>
    </w:p>
    <w:p w14:paraId="050DBDCA" w14:textId="6E445B80" w:rsidR="00C4629D" w:rsidRDefault="00C4629D" w:rsidP="009042DF">
      <w:pPr>
        <w:jc w:val="both"/>
        <w:rPr>
          <w:rFonts w:asciiTheme="minorHAnsi" w:hAnsiTheme="minorHAnsi"/>
          <w:bCs/>
          <w:color w:val="000000" w:themeColor="text1"/>
        </w:rPr>
      </w:pPr>
    </w:p>
    <w:p w14:paraId="4F773383" w14:textId="77777777" w:rsidR="00C4629D" w:rsidRDefault="00C4629D" w:rsidP="009042DF">
      <w:pPr>
        <w:jc w:val="both"/>
        <w:rPr>
          <w:rFonts w:asciiTheme="minorHAnsi" w:hAnsiTheme="minorHAnsi"/>
          <w:bCs/>
          <w:color w:val="000000" w:themeColor="text1"/>
        </w:rPr>
      </w:pPr>
    </w:p>
    <w:p w14:paraId="180272B4" w14:textId="77777777" w:rsidR="00C4629D" w:rsidRPr="00953FAF" w:rsidRDefault="00C4629D" w:rsidP="00C4629D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953FAF">
        <w:rPr>
          <w:rFonts w:asciiTheme="minorHAnsi" w:hAnsiTheme="minorHAnsi"/>
          <w:b/>
          <w:color w:val="76923C" w:themeColor="accent3" w:themeShade="BF"/>
        </w:rPr>
        <w:t>3.5. Kreiranje i upravljanje bazama turističkih podataka</w:t>
      </w:r>
    </w:p>
    <w:p w14:paraId="0FF5E110" w14:textId="77777777" w:rsidR="00C4629D" w:rsidRPr="00E6390A" w:rsidRDefault="00C4629D" w:rsidP="00C4629D">
      <w:pPr>
        <w:jc w:val="both"/>
        <w:rPr>
          <w:rFonts w:asciiTheme="minorHAnsi" w:hAnsiTheme="minorHAnsi" w:cstheme="minorHAnsi"/>
          <w:color w:val="000000" w:themeColor="text1"/>
        </w:rPr>
      </w:pPr>
      <w:r w:rsidRPr="00E6390A">
        <w:rPr>
          <w:rFonts w:asciiTheme="minorHAnsi" w:hAnsiTheme="minorHAnsi" w:cstheme="minorHAnsi"/>
          <w:b/>
          <w:bCs/>
          <w:color w:val="000000" w:themeColor="text1"/>
        </w:rPr>
        <w:t>Detaljan i precizan opis aktivnosti:</w:t>
      </w:r>
      <w:r w:rsidRPr="00E6390A">
        <w:rPr>
          <w:rFonts w:asciiTheme="minorHAnsi" w:hAnsiTheme="minorHAnsi" w:cstheme="minorHAnsi"/>
          <w:color w:val="000000" w:themeColor="text1"/>
        </w:rPr>
        <w:t xml:space="preserve"> </w:t>
      </w:r>
    </w:p>
    <w:p w14:paraId="73A7D395" w14:textId="786CA8C1" w:rsidR="00953FAF" w:rsidRDefault="00953FAF" w:rsidP="00953FA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Ova stavka sadrži avans za izradu novog promo videa destinacije te troškove smještaja snimatelja za vrijeme boravka na terenu. Izrada promo videa je također u tijeku, odnosno pri kraju.</w:t>
      </w:r>
    </w:p>
    <w:p w14:paraId="3C39C251" w14:textId="77777777" w:rsidR="00C4629D" w:rsidRPr="00E6390A" w:rsidRDefault="00C4629D" w:rsidP="00C4629D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0EE0849B" w14:textId="77777777" w:rsidR="00C4629D" w:rsidRPr="00E6390A" w:rsidRDefault="00C4629D" w:rsidP="00C4629D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E6390A">
        <w:rPr>
          <w:rFonts w:asciiTheme="minorHAnsi" w:hAnsiTheme="minorHAnsi" w:cstheme="minorHAnsi"/>
          <w:b/>
          <w:bCs/>
          <w:color w:val="000000" w:themeColor="text1"/>
        </w:rPr>
        <w:t xml:space="preserve">Ostvareni cilj aktivnosti: </w:t>
      </w:r>
    </w:p>
    <w:p w14:paraId="564BE65B" w14:textId="608FEFF9" w:rsidR="00C4629D" w:rsidRDefault="00953FAF" w:rsidP="00C4629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C4629D">
        <w:rPr>
          <w:rFonts w:asciiTheme="minorHAnsi" w:hAnsiTheme="minorHAnsi"/>
        </w:rPr>
        <w:t>romocija destinacije</w:t>
      </w:r>
    </w:p>
    <w:p w14:paraId="38D105CE" w14:textId="77777777" w:rsidR="00C4629D" w:rsidRPr="00E6390A" w:rsidRDefault="00C4629D" w:rsidP="00C4629D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5D87405" w14:textId="77777777" w:rsidR="00C4629D" w:rsidRDefault="00C4629D" w:rsidP="00C4629D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E6390A">
        <w:rPr>
          <w:rFonts w:asciiTheme="minorHAnsi" w:hAnsiTheme="minorHAnsi" w:cstheme="minorHAnsi"/>
          <w:b/>
          <w:bCs/>
          <w:color w:val="000000" w:themeColor="text1"/>
        </w:rPr>
        <w:t xml:space="preserve">Nositelji aktivnosti i partneri: </w:t>
      </w:r>
    </w:p>
    <w:p w14:paraId="1BE7C8E6" w14:textId="738F18B5" w:rsidR="00C4629D" w:rsidRPr="00E6390A" w:rsidRDefault="00C4629D" w:rsidP="00C4629D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E6390A">
        <w:rPr>
          <w:rFonts w:asciiTheme="minorHAnsi" w:hAnsiTheme="minorHAnsi" w:cstheme="minorHAnsi"/>
          <w:bCs/>
          <w:color w:val="000000" w:themeColor="text1"/>
        </w:rPr>
        <w:t>TZO Postira</w:t>
      </w:r>
      <w:r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953FAF">
        <w:rPr>
          <w:rFonts w:asciiTheme="minorHAnsi" w:hAnsiTheme="minorHAnsi" w:cstheme="minorHAnsi"/>
          <w:bCs/>
          <w:color w:val="000000" w:themeColor="text1"/>
        </w:rPr>
        <w:t>HD Design International</w:t>
      </w:r>
    </w:p>
    <w:p w14:paraId="2612D44E" w14:textId="77777777" w:rsidR="00C4629D" w:rsidRPr="00E6390A" w:rsidRDefault="00C4629D" w:rsidP="00C4629D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3B678961" w14:textId="77777777" w:rsidR="00C4629D" w:rsidRPr="00E6390A" w:rsidRDefault="00C4629D" w:rsidP="00C4629D">
      <w:pPr>
        <w:rPr>
          <w:rFonts w:asciiTheme="minorHAnsi" w:hAnsiTheme="minorHAnsi" w:cstheme="minorHAnsi"/>
          <w:b/>
          <w:bCs/>
          <w:color w:val="000000" w:themeColor="text1"/>
        </w:rPr>
      </w:pPr>
      <w:r w:rsidRPr="00E6390A">
        <w:rPr>
          <w:rFonts w:asciiTheme="minorHAnsi" w:hAnsiTheme="minorHAnsi" w:cstheme="minorHAnsi"/>
          <w:b/>
          <w:bCs/>
          <w:color w:val="000000" w:themeColor="text1"/>
        </w:rPr>
        <w:t>Realizacija:</w:t>
      </w:r>
    </w:p>
    <w:p w14:paraId="0E0E2E4D" w14:textId="5DA19686" w:rsidR="00C4629D" w:rsidRDefault="00953FAF" w:rsidP="00C4629D">
      <w:pPr>
        <w:jc w:val="both"/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>4.911,22</w:t>
      </w:r>
      <w:r w:rsidR="00C4629D">
        <w:rPr>
          <w:rFonts w:asciiTheme="minorHAnsi" w:hAnsiTheme="minorHAnsi"/>
          <w:bCs/>
          <w:color w:val="000000" w:themeColor="text1"/>
        </w:rPr>
        <w:t xml:space="preserve"> eura</w:t>
      </w:r>
    </w:p>
    <w:p w14:paraId="79179029" w14:textId="77777777" w:rsidR="00C4629D" w:rsidRPr="00E6612F" w:rsidRDefault="00C4629D" w:rsidP="009042DF">
      <w:pPr>
        <w:jc w:val="both"/>
        <w:rPr>
          <w:rFonts w:asciiTheme="minorHAnsi" w:hAnsiTheme="minorHAnsi"/>
          <w:bCs/>
          <w:color w:val="000000" w:themeColor="text1"/>
        </w:rPr>
      </w:pPr>
    </w:p>
    <w:p w14:paraId="06EDE7FD" w14:textId="6FE97A4C" w:rsidR="0070644C" w:rsidRDefault="0070644C" w:rsidP="009042DF">
      <w:pPr>
        <w:jc w:val="both"/>
        <w:rPr>
          <w:rFonts w:asciiTheme="minorHAnsi" w:hAnsiTheme="minorHAnsi"/>
          <w:b/>
          <w:color w:val="000000" w:themeColor="text1"/>
        </w:rPr>
      </w:pPr>
    </w:p>
    <w:p w14:paraId="43B34D6F" w14:textId="77777777" w:rsidR="00CD604F" w:rsidRPr="000F5905" w:rsidRDefault="00CD604F" w:rsidP="009042DF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0F5905">
        <w:rPr>
          <w:rFonts w:asciiTheme="minorHAnsi" w:hAnsiTheme="minorHAnsi"/>
          <w:b/>
          <w:color w:val="76923C" w:themeColor="accent3" w:themeShade="BF"/>
        </w:rPr>
        <w:t>3.6. Turističko  - informativne aktivnosti</w:t>
      </w:r>
    </w:p>
    <w:p w14:paraId="50AE6C8C" w14:textId="77777777" w:rsidR="00331804" w:rsidRDefault="00331804" w:rsidP="00331804">
      <w:pPr>
        <w:jc w:val="both"/>
        <w:rPr>
          <w:rFonts w:asciiTheme="minorHAnsi" w:hAnsiTheme="minorHAnsi" w:cstheme="minorHAnsi"/>
          <w:color w:val="000000" w:themeColor="text1"/>
        </w:rPr>
      </w:pPr>
      <w:r w:rsidRPr="00675FF0">
        <w:rPr>
          <w:rFonts w:asciiTheme="minorHAnsi" w:hAnsiTheme="minorHAnsi" w:cstheme="minorHAnsi"/>
          <w:b/>
          <w:bCs/>
          <w:color w:val="000000" w:themeColor="text1"/>
        </w:rPr>
        <w:t>Detaljan i precizan opis aktivnosti:</w:t>
      </w:r>
      <w:r w:rsidRPr="00675FF0">
        <w:rPr>
          <w:rFonts w:asciiTheme="minorHAnsi" w:hAnsiTheme="minorHAnsi" w:cstheme="minorHAnsi"/>
          <w:color w:val="000000" w:themeColor="text1"/>
        </w:rPr>
        <w:t xml:space="preserve"> </w:t>
      </w:r>
    </w:p>
    <w:p w14:paraId="0138D4FE" w14:textId="19874760" w:rsidR="005C5B18" w:rsidRDefault="00C17BCB" w:rsidP="00331804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 ovoj stavci sadržana je </w:t>
      </w:r>
      <w:proofErr w:type="spellStart"/>
      <w:r>
        <w:rPr>
          <w:rFonts w:asciiTheme="minorHAnsi" w:hAnsiTheme="minorHAnsi" w:cstheme="minorHAnsi"/>
          <w:color w:val="000000" w:themeColor="text1"/>
        </w:rPr>
        <w:t>brutto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plaća </w:t>
      </w:r>
      <w:r w:rsidR="005C5B18">
        <w:rPr>
          <w:rFonts w:asciiTheme="minorHAnsi" w:hAnsiTheme="minorHAnsi" w:cstheme="minorHAnsi"/>
          <w:color w:val="000000" w:themeColor="text1"/>
        </w:rPr>
        <w:t>sezonsk</w:t>
      </w:r>
      <w:r w:rsidR="00F2383A">
        <w:rPr>
          <w:rFonts w:asciiTheme="minorHAnsi" w:hAnsiTheme="minorHAnsi" w:cstheme="minorHAnsi"/>
          <w:color w:val="000000" w:themeColor="text1"/>
        </w:rPr>
        <w:t>og</w:t>
      </w:r>
      <w:r w:rsidR="005C5B18">
        <w:rPr>
          <w:rFonts w:asciiTheme="minorHAnsi" w:hAnsiTheme="minorHAnsi" w:cstheme="minorHAnsi"/>
          <w:color w:val="000000" w:themeColor="text1"/>
        </w:rPr>
        <w:t xml:space="preserve"> zaposlenika – čistača, te bruto plaća sezonskog turističkog informatora i administratora u uredu TZO Postira</w:t>
      </w:r>
      <w:r w:rsidR="00960C0B">
        <w:rPr>
          <w:rFonts w:asciiTheme="minorHAnsi" w:hAnsiTheme="minorHAnsi" w:cstheme="minorHAnsi"/>
          <w:color w:val="000000" w:themeColor="text1"/>
        </w:rPr>
        <w:t>, ukupno u iznosu od 9.741,79 eura.</w:t>
      </w:r>
    </w:p>
    <w:p w14:paraId="0D4409E6" w14:textId="0020F51C" w:rsidR="00960C0B" w:rsidRDefault="00960C0B" w:rsidP="00960C0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Sadržana je i smeđa signalizacija i info table na području Postira i Dola, u iznosu od 1.430,75 eura. </w:t>
      </w:r>
    </w:p>
    <w:p w14:paraId="063C6818" w14:textId="77777777" w:rsidR="00960C0B" w:rsidRDefault="00960C0B" w:rsidP="00960C0B">
      <w:pPr>
        <w:jc w:val="both"/>
        <w:rPr>
          <w:rFonts w:asciiTheme="minorHAnsi" w:hAnsiTheme="minorHAnsi"/>
        </w:rPr>
      </w:pPr>
    </w:p>
    <w:p w14:paraId="43744E1A" w14:textId="77777777" w:rsidR="00331804" w:rsidRDefault="00331804" w:rsidP="00331804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675FF0">
        <w:rPr>
          <w:rFonts w:asciiTheme="minorHAnsi" w:hAnsiTheme="minorHAnsi" w:cstheme="minorHAnsi"/>
          <w:b/>
          <w:bCs/>
          <w:color w:val="000000" w:themeColor="text1"/>
        </w:rPr>
        <w:t xml:space="preserve">Ostvareni cilj aktivnosti: </w:t>
      </w:r>
    </w:p>
    <w:p w14:paraId="5FE51C8D" w14:textId="1A2984F9" w:rsidR="00C17BCB" w:rsidRPr="00C17BCB" w:rsidRDefault="00C17BCB" w:rsidP="00331804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C17BCB">
        <w:rPr>
          <w:rFonts w:asciiTheme="minorHAnsi" w:hAnsiTheme="minorHAnsi" w:cstheme="minorHAnsi"/>
          <w:bCs/>
          <w:color w:val="000000" w:themeColor="text1"/>
        </w:rPr>
        <w:t>Kvalitetan rad u destinaciji</w:t>
      </w:r>
      <w:r w:rsidR="005C5B18">
        <w:rPr>
          <w:rFonts w:asciiTheme="minorHAnsi" w:hAnsiTheme="minorHAnsi" w:cstheme="minorHAnsi"/>
          <w:bCs/>
          <w:color w:val="000000" w:themeColor="text1"/>
        </w:rPr>
        <w:t>, kvalitetno održavanje manifestacija</w:t>
      </w:r>
      <w:r w:rsidRPr="00C17BCB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738536A5" w14:textId="77777777" w:rsidR="00C17BCB" w:rsidRPr="00675FF0" w:rsidRDefault="00C17BCB" w:rsidP="00331804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588E4795" w14:textId="77777777" w:rsidR="00331804" w:rsidRPr="00675FF0" w:rsidRDefault="00331804" w:rsidP="00331804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675FF0">
        <w:rPr>
          <w:rFonts w:asciiTheme="minorHAnsi" w:hAnsiTheme="minorHAnsi" w:cstheme="minorHAnsi"/>
          <w:b/>
          <w:bCs/>
          <w:color w:val="000000" w:themeColor="text1"/>
        </w:rPr>
        <w:t xml:space="preserve">Nositelji aktivnosti i partneri: </w:t>
      </w:r>
    </w:p>
    <w:p w14:paraId="655D11D8" w14:textId="13E66F58" w:rsidR="00B13648" w:rsidRPr="00C17BCB" w:rsidRDefault="00C17BCB" w:rsidP="00331804">
      <w:pPr>
        <w:rPr>
          <w:rFonts w:asciiTheme="minorHAnsi" w:hAnsiTheme="minorHAnsi" w:cstheme="minorHAnsi"/>
          <w:bCs/>
          <w:color w:val="000000" w:themeColor="text1"/>
        </w:rPr>
      </w:pPr>
      <w:r w:rsidRPr="00C17BCB">
        <w:rPr>
          <w:rFonts w:asciiTheme="minorHAnsi" w:hAnsiTheme="minorHAnsi" w:cstheme="minorHAnsi"/>
          <w:bCs/>
          <w:color w:val="000000" w:themeColor="text1"/>
        </w:rPr>
        <w:t>TZO Postira</w:t>
      </w:r>
      <w:r w:rsidR="006C5F88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960C0B">
        <w:rPr>
          <w:rFonts w:asciiTheme="minorHAnsi" w:hAnsiTheme="minorHAnsi" w:cstheme="minorHAnsi"/>
          <w:bCs/>
          <w:color w:val="000000" w:themeColor="text1"/>
        </w:rPr>
        <w:t xml:space="preserve">Studio </w:t>
      </w:r>
      <w:proofErr w:type="spellStart"/>
      <w:r w:rsidR="00960C0B">
        <w:rPr>
          <w:rFonts w:asciiTheme="minorHAnsi" w:hAnsiTheme="minorHAnsi" w:cstheme="minorHAnsi"/>
          <w:bCs/>
          <w:color w:val="000000" w:themeColor="text1"/>
        </w:rPr>
        <w:t>Megatron</w:t>
      </w:r>
      <w:proofErr w:type="spellEnd"/>
    </w:p>
    <w:p w14:paraId="2BFC734B" w14:textId="77777777" w:rsidR="00331804" w:rsidRPr="00675FF0" w:rsidRDefault="00331804" w:rsidP="00331804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lastRenderedPageBreak/>
        <w:t>Realizacija</w:t>
      </w:r>
      <w:r w:rsidRPr="00675FF0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0EDFDBC4" w14:textId="1469E2F7" w:rsidR="00331804" w:rsidRPr="00B13648" w:rsidRDefault="00960C0B" w:rsidP="009042DF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11.172,54</w:t>
      </w:r>
      <w:r w:rsidR="00D91577">
        <w:rPr>
          <w:rFonts w:asciiTheme="minorHAnsi" w:hAnsiTheme="minorHAnsi"/>
          <w:color w:val="000000" w:themeColor="text1"/>
        </w:rPr>
        <w:t xml:space="preserve"> eura</w:t>
      </w:r>
    </w:p>
    <w:p w14:paraId="3BB3FBD5" w14:textId="7D1F8FC5" w:rsidR="00815160" w:rsidRDefault="00815160" w:rsidP="009042DF">
      <w:pPr>
        <w:jc w:val="both"/>
        <w:rPr>
          <w:rFonts w:asciiTheme="minorHAnsi" w:hAnsiTheme="minorHAnsi"/>
          <w:b/>
          <w:color w:val="000000" w:themeColor="text1"/>
        </w:rPr>
      </w:pPr>
    </w:p>
    <w:p w14:paraId="3EDB770C" w14:textId="77777777" w:rsidR="00947A19" w:rsidRDefault="00947A19" w:rsidP="009042DF">
      <w:pPr>
        <w:jc w:val="both"/>
        <w:rPr>
          <w:rFonts w:asciiTheme="minorHAnsi" w:hAnsiTheme="minorHAnsi"/>
          <w:b/>
          <w:color w:val="000000" w:themeColor="text1"/>
        </w:rPr>
      </w:pPr>
    </w:p>
    <w:p w14:paraId="28AED989" w14:textId="371D6103" w:rsidR="00947A19" w:rsidRPr="00E73CD0" w:rsidRDefault="00947A19" w:rsidP="009042DF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E73CD0">
        <w:rPr>
          <w:rFonts w:asciiTheme="minorHAnsi" w:hAnsiTheme="minorHAnsi"/>
          <w:b/>
          <w:color w:val="76923C" w:themeColor="accent3" w:themeShade="BF"/>
        </w:rPr>
        <w:t>4. DESTINACIJSKI MENADŽMENT</w:t>
      </w:r>
    </w:p>
    <w:p w14:paraId="2737D5F8" w14:textId="43F74D10" w:rsidR="00947A19" w:rsidRPr="0079685B" w:rsidRDefault="00947A19" w:rsidP="00947A19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79685B">
        <w:rPr>
          <w:rFonts w:asciiTheme="minorHAnsi" w:hAnsiTheme="minorHAnsi"/>
          <w:b/>
          <w:color w:val="76923C" w:themeColor="accent3" w:themeShade="BF"/>
        </w:rPr>
        <w:t>4.3. Poticanje na očuvanje i uređenje okoliša</w:t>
      </w:r>
    </w:p>
    <w:p w14:paraId="19C5D10C" w14:textId="77777777" w:rsidR="00947A19" w:rsidRDefault="00947A19" w:rsidP="00947A19">
      <w:pPr>
        <w:jc w:val="both"/>
        <w:rPr>
          <w:rFonts w:asciiTheme="minorHAnsi" w:hAnsiTheme="minorHAnsi" w:cstheme="minorHAnsi"/>
          <w:color w:val="000000" w:themeColor="text1"/>
        </w:rPr>
      </w:pPr>
      <w:r w:rsidRPr="00675FF0">
        <w:rPr>
          <w:rFonts w:asciiTheme="minorHAnsi" w:hAnsiTheme="minorHAnsi" w:cstheme="minorHAnsi"/>
          <w:b/>
          <w:bCs/>
          <w:color w:val="000000" w:themeColor="text1"/>
        </w:rPr>
        <w:t>Detaljan i precizan opis aktivnosti:</w:t>
      </w:r>
      <w:r w:rsidRPr="00675FF0">
        <w:rPr>
          <w:rFonts w:asciiTheme="minorHAnsi" w:hAnsiTheme="minorHAnsi" w:cstheme="minorHAnsi"/>
          <w:color w:val="000000" w:themeColor="text1"/>
        </w:rPr>
        <w:t xml:space="preserve"> </w:t>
      </w:r>
    </w:p>
    <w:p w14:paraId="05647555" w14:textId="77777777" w:rsidR="0079685B" w:rsidRDefault="00947A19" w:rsidP="00947A1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Iznos </w:t>
      </w:r>
      <w:r w:rsidR="0079685B">
        <w:rPr>
          <w:rFonts w:asciiTheme="minorHAnsi" w:hAnsiTheme="minorHAnsi"/>
        </w:rPr>
        <w:t>koji je</w:t>
      </w:r>
      <w:r>
        <w:rPr>
          <w:rFonts w:asciiTheme="minorHAnsi" w:hAnsiTheme="minorHAnsi"/>
        </w:rPr>
        <w:t xml:space="preserve"> planiran za sadnju cvijeća i stabala na javnim površinama u </w:t>
      </w:r>
      <w:proofErr w:type="spellStart"/>
      <w:r>
        <w:rPr>
          <w:rFonts w:asciiTheme="minorHAnsi" w:hAnsiTheme="minorHAnsi"/>
        </w:rPr>
        <w:t>Postirima</w:t>
      </w:r>
      <w:proofErr w:type="spellEnd"/>
      <w:r>
        <w:rPr>
          <w:rFonts w:asciiTheme="minorHAnsi" w:hAnsiTheme="minorHAnsi"/>
        </w:rPr>
        <w:t xml:space="preserve"> i Dolu </w:t>
      </w:r>
      <w:r w:rsidR="0079685B">
        <w:rPr>
          <w:rFonts w:asciiTheme="minorHAnsi" w:hAnsiTheme="minorHAnsi"/>
        </w:rPr>
        <w:t xml:space="preserve">nije realiziran jer nije bilo potrebe za sadnjom, u dogovoru s Općinom. </w:t>
      </w:r>
    </w:p>
    <w:p w14:paraId="241859EC" w14:textId="46A4359E" w:rsidR="00947A19" w:rsidRDefault="0079685B" w:rsidP="00947A1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Što se tiče </w:t>
      </w:r>
      <w:r w:rsidR="00947A19">
        <w:rPr>
          <w:rFonts w:asciiTheme="minorHAnsi" w:hAnsiTheme="minorHAnsi"/>
        </w:rPr>
        <w:t>uređenj</w:t>
      </w:r>
      <w:r>
        <w:rPr>
          <w:rFonts w:asciiTheme="minorHAnsi" w:hAnsiTheme="minorHAnsi"/>
        </w:rPr>
        <w:t>a</w:t>
      </w:r>
      <w:r w:rsidR="00947A19">
        <w:rPr>
          <w:rFonts w:asciiTheme="minorHAnsi" w:hAnsiTheme="minorHAnsi"/>
        </w:rPr>
        <w:t xml:space="preserve"> plaže </w:t>
      </w:r>
      <w:proofErr w:type="spellStart"/>
      <w:r w:rsidR="00947A19">
        <w:rPr>
          <w:rFonts w:asciiTheme="minorHAnsi" w:hAnsiTheme="minorHAnsi"/>
        </w:rPr>
        <w:t>Prja</w:t>
      </w:r>
      <w:proofErr w:type="spellEnd"/>
      <w:r w:rsidR="00947A19">
        <w:rPr>
          <w:rFonts w:asciiTheme="minorHAnsi" w:hAnsiTheme="minorHAnsi"/>
        </w:rPr>
        <w:t>, točnije njenog betonskog dijela s grafitima</w:t>
      </w:r>
      <w:r>
        <w:rPr>
          <w:rFonts w:asciiTheme="minorHAnsi" w:hAnsiTheme="minorHAnsi"/>
        </w:rPr>
        <w:t xml:space="preserve">, zid je obnovljen i uređen prekrasnim grafitima koje je uradila Flora </w:t>
      </w:r>
      <w:proofErr w:type="spellStart"/>
      <w:r>
        <w:rPr>
          <w:rFonts w:asciiTheme="minorHAnsi" w:hAnsiTheme="minorHAnsi"/>
        </w:rPr>
        <w:t>Kliškić</w:t>
      </w:r>
      <w:proofErr w:type="spellEnd"/>
      <w:r>
        <w:rPr>
          <w:rFonts w:asciiTheme="minorHAnsi" w:hAnsiTheme="minorHAnsi"/>
        </w:rPr>
        <w:t xml:space="preserve">, uz malu pomoć </w:t>
      </w:r>
      <w:proofErr w:type="spellStart"/>
      <w:r>
        <w:rPr>
          <w:rFonts w:asciiTheme="minorHAnsi" w:hAnsiTheme="minorHAnsi"/>
        </w:rPr>
        <w:t>postirskih</w:t>
      </w:r>
      <w:proofErr w:type="spellEnd"/>
      <w:r>
        <w:rPr>
          <w:rFonts w:asciiTheme="minorHAnsi" w:hAnsiTheme="minorHAnsi"/>
        </w:rPr>
        <w:t xml:space="preserve"> osnovnoškolaca.</w:t>
      </w:r>
    </w:p>
    <w:p w14:paraId="24A9D86D" w14:textId="5AA91AA3" w:rsidR="0079685B" w:rsidRDefault="0079685B" w:rsidP="00947A1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 ovu stavku spada i izrada </w:t>
      </w:r>
      <w:proofErr w:type="spellStart"/>
      <w:r>
        <w:rPr>
          <w:rFonts w:asciiTheme="minorHAnsi" w:hAnsiTheme="minorHAnsi"/>
        </w:rPr>
        <w:t>vizuala</w:t>
      </w:r>
      <w:proofErr w:type="spellEnd"/>
      <w:r>
        <w:rPr>
          <w:rFonts w:asciiTheme="minorHAnsi" w:hAnsiTheme="minorHAnsi"/>
        </w:rPr>
        <w:t xml:space="preserve"> 30. </w:t>
      </w:r>
      <w:proofErr w:type="spellStart"/>
      <w:r>
        <w:rPr>
          <w:rFonts w:asciiTheme="minorHAnsi" w:hAnsiTheme="minorHAnsi"/>
        </w:rPr>
        <w:t>Postirskih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pivoča</w:t>
      </w:r>
      <w:proofErr w:type="spellEnd"/>
      <w:r>
        <w:rPr>
          <w:rFonts w:asciiTheme="minorHAnsi" w:hAnsiTheme="minorHAnsi"/>
        </w:rPr>
        <w:t>, točnije za majice.</w:t>
      </w:r>
    </w:p>
    <w:p w14:paraId="63748DAE" w14:textId="096C2BE6" w:rsidR="00947A19" w:rsidRDefault="00947A19" w:rsidP="00947A19">
      <w:pPr>
        <w:jc w:val="both"/>
        <w:rPr>
          <w:rFonts w:asciiTheme="minorHAnsi" w:hAnsiTheme="minorHAnsi"/>
        </w:rPr>
      </w:pPr>
    </w:p>
    <w:p w14:paraId="51FD498D" w14:textId="77777777" w:rsidR="00947A19" w:rsidRDefault="00947A19" w:rsidP="00947A19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675FF0">
        <w:rPr>
          <w:rFonts w:asciiTheme="minorHAnsi" w:hAnsiTheme="minorHAnsi" w:cstheme="minorHAnsi"/>
          <w:b/>
          <w:bCs/>
          <w:color w:val="000000" w:themeColor="text1"/>
        </w:rPr>
        <w:t xml:space="preserve">Ostvareni cilj aktivnosti: </w:t>
      </w:r>
    </w:p>
    <w:p w14:paraId="7CFB91AB" w14:textId="1FD1060F" w:rsidR="00947A19" w:rsidRPr="00C17BCB" w:rsidRDefault="0079685B" w:rsidP="00947A19">
      <w:pPr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Uređenje</w:t>
      </w:r>
      <w:r w:rsidR="00947A19" w:rsidRPr="00C17BCB">
        <w:rPr>
          <w:rFonts w:asciiTheme="minorHAnsi" w:hAnsiTheme="minorHAnsi" w:cstheme="minorHAnsi"/>
          <w:bCs/>
          <w:color w:val="000000" w:themeColor="text1"/>
        </w:rPr>
        <w:t xml:space="preserve"> destinacij</w:t>
      </w:r>
      <w:r>
        <w:rPr>
          <w:rFonts w:asciiTheme="minorHAnsi" w:hAnsiTheme="minorHAnsi" w:cstheme="minorHAnsi"/>
          <w:bCs/>
          <w:color w:val="000000" w:themeColor="text1"/>
        </w:rPr>
        <w:t xml:space="preserve">e, </w:t>
      </w:r>
      <w:r>
        <w:rPr>
          <w:rFonts w:asciiTheme="minorHAnsi" w:hAnsiTheme="minorHAnsi"/>
        </w:rPr>
        <w:t>podizanje svijesti o brizi za okoliš</w:t>
      </w:r>
    </w:p>
    <w:p w14:paraId="5A103917" w14:textId="77777777" w:rsidR="00947A19" w:rsidRPr="00675FF0" w:rsidRDefault="00947A19" w:rsidP="00947A19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3B6B1DD1" w14:textId="77777777" w:rsidR="00947A19" w:rsidRPr="00675FF0" w:rsidRDefault="00947A19" w:rsidP="00947A19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675FF0">
        <w:rPr>
          <w:rFonts w:asciiTheme="minorHAnsi" w:hAnsiTheme="minorHAnsi" w:cstheme="minorHAnsi"/>
          <w:b/>
          <w:bCs/>
          <w:color w:val="000000" w:themeColor="text1"/>
        </w:rPr>
        <w:t xml:space="preserve">Nositelji aktivnosti i partneri: </w:t>
      </w:r>
    </w:p>
    <w:p w14:paraId="1763BB70" w14:textId="263A28A0" w:rsidR="00947A19" w:rsidRPr="00C17BCB" w:rsidRDefault="00947A19" w:rsidP="00947A19">
      <w:pPr>
        <w:rPr>
          <w:rFonts w:asciiTheme="minorHAnsi" w:hAnsiTheme="minorHAnsi" w:cstheme="minorHAnsi"/>
          <w:bCs/>
          <w:color w:val="000000" w:themeColor="text1"/>
        </w:rPr>
      </w:pPr>
      <w:r w:rsidRPr="00C17BCB">
        <w:rPr>
          <w:rFonts w:asciiTheme="minorHAnsi" w:hAnsiTheme="minorHAnsi" w:cstheme="minorHAnsi"/>
          <w:bCs/>
          <w:color w:val="000000" w:themeColor="text1"/>
        </w:rPr>
        <w:t>TZO Postira</w:t>
      </w:r>
      <w:r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79685B">
        <w:rPr>
          <w:rFonts w:asciiTheme="minorHAnsi" w:hAnsiTheme="minorHAnsi" w:cstheme="minorHAnsi"/>
          <w:bCs/>
          <w:color w:val="000000" w:themeColor="text1"/>
        </w:rPr>
        <w:t xml:space="preserve">Flora </w:t>
      </w:r>
      <w:proofErr w:type="spellStart"/>
      <w:r w:rsidR="0079685B">
        <w:rPr>
          <w:rFonts w:asciiTheme="minorHAnsi" w:hAnsiTheme="minorHAnsi" w:cstheme="minorHAnsi"/>
          <w:bCs/>
          <w:color w:val="000000" w:themeColor="text1"/>
        </w:rPr>
        <w:t>Kliškić</w:t>
      </w:r>
      <w:proofErr w:type="spellEnd"/>
      <w:r w:rsidR="0079685B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="0079685B">
        <w:rPr>
          <w:rFonts w:asciiTheme="minorHAnsi" w:hAnsiTheme="minorHAnsi" w:cstheme="minorHAnsi"/>
          <w:bCs/>
          <w:color w:val="000000" w:themeColor="text1"/>
        </w:rPr>
        <w:t>Bahuja</w:t>
      </w:r>
      <w:proofErr w:type="spellEnd"/>
    </w:p>
    <w:p w14:paraId="681A695D" w14:textId="77777777" w:rsidR="00947A19" w:rsidRDefault="00947A19" w:rsidP="00947A19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848FF08" w14:textId="77777777" w:rsidR="00947A19" w:rsidRPr="00675FF0" w:rsidRDefault="00947A19" w:rsidP="00947A19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Realizacija</w:t>
      </w:r>
      <w:r w:rsidRPr="00675FF0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036CC57A" w14:textId="6EE79DF8" w:rsidR="00947A19" w:rsidRPr="00B13648" w:rsidRDefault="0079685B" w:rsidP="00947A19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3.435,00</w:t>
      </w:r>
      <w:r w:rsidR="00947A19">
        <w:rPr>
          <w:rFonts w:asciiTheme="minorHAnsi" w:hAnsiTheme="minorHAnsi"/>
          <w:color w:val="000000" w:themeColor="text1"/>
        </w:rPr>
        <w:t xml:space="preserve"> eura</w:t>
      </w:r>
    </w:p>
    <w:p w14:paraId="15DCC84F" w14:textId="77777777" w:rsidR="00947A19" w:rsidRPr="00986553" w:rsidRDefault="00947A19" w:rsidP="00947A19">
      <w:pPr>
        <w:jc w:val="both"/>
        <w:rPr>
          <w:rFonts w:asciiTheme="minorHAnsi" w:hAnsiTheme="minorHAnsi"/>
        </w:rPr>
      </w:pPr>
    </w:p>
    <w:p w14:paraId="21F71F65" w14:textId="77777777" w:rsidR="00815160" w:rsidRDefault="00815160" w:rsidP="009042DF">
      <w:pPr>
        <w:jc w:val="both"/>
        <w:rPr>
          <w:rFonts w:asciiTheme="minorHAnsi" w:hAnsiTheme="minorHAnsi"/>
          <w:b/>
          <w:color w:val="000000" w:themeColor="text1"/>
        </w:rPr>
      </w:pPr>
    </w:p>
    <w:p w14:paraId="241A9DB6" w14:textId="77777777" w:rsidR="00CD604F" w:rsidRPr="00E73CD0" w:rsidRDefault="00CD604F" w:rsidP="009042DF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E73CD0">
        <w:rPr>
          <w:rFonts w:asciiTheme="minorHAnsi" w:hAnsiTheme="minorHAnsi"/>
          <w:b/>
          <w:color w:val="76923C" w:themeColor="accent3" w:themeShade="BF"/>
        </w:rPr>
        <w:t>6. ADMINISTRATIVNI POSLOVI</w:t>
      </w:r>
    </w:p>
    <w:p w14:paraId="09DA8DFB" w14:textId="77777777" w:rsidR="00CD604F" w:rsidRPr="0007791B" w:rsidRDefault="00CD604F" w:rsidP="009042DF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07791B">
        <w:rPr>
          <w:rFonts w:asciiTheme="minorHAnsi" w:hAnsiTheme="minorHAnsi"/>
          <w:b/>
          <w:color w:val="76923C" w:themeColor="accent3" w:themeShade="BF"/>
        </w:rPr>
        <w:t>6.1. Plaće</w:t>
      </w:r>
    </w:p>
    <w:p w14:paraId="20858611" w14:textId="77777777" w:rsidR="00374F2F" w:rsidRPr="00675FF0" w:rsidRDefault="00374F2F" w:rsidP="00374F2F">
      <w:pPr>
        <w:jc w:val="both"/>
        <w:rPr>
          <w:rFonts w:asciiTheme="minorHAnsi" w:hAnsiTheme="minorHAnsi" w:cstheme="minorHAnsi"/>
          <w:color w:val="000000" w:themeColor="text1"/>
        </w:rPr>
      </w:pPr>
      <w:r w:rsidRPr="00675FF0">
        <w:rPr>
          <w:rFonts w:asciiTheme="minorHAnsi" w:hAnsiTheme="minorHAnsi" w:cstheme="minorHAnsi"/>
          <w:b/>
          <w:bCs/>
          <w:color w:val="000000" w:themeColor="text1"/>
        </w:rPr>
        <w:t>Detaljan i precizan opis aktivnosti:</w:t>
      </w:r>
      <w:r w:rsidRPr="00675FF0">
        <w:rPr>
          <w:rFonts w:asciiTheme="minorHAnsi" w:hAnsiTheme="minorHAnsi" w:cstheme="minorHAnsi"/>
          <w:color w:val="000000" w:themeColor="text1"/>
        </w:rPr>
        <w:t xml:space="preserve"> </w:t>
      </w:r>
    </w:p>
    <w:p w14:paraId="3D74F046" w14:textId="77777777" w:rsidR="00675FF0" w:rsidRPr="00374F2F" w:rsidRDefault="00374F2F" w:rsidP="009042DF">
      <w:pPr>
        <w:jc w:val="both"/>
        <w:rPr>
          <w:rFonts w:asciiTheme="minorHAnsi" w:hAnsiTheme="minorHAnsi"/>
          <w:color w:val="000000" w:themeColor="text1"/>
        </w:rPr>
      </w:pPr>
      <w:r w:rsidRPr="00374F2F">
        <w:rPr>
          <w:rFonts w:asciiTheme="minorHAnsi" w:hAnsiTheme="minorHAnsi"/>
          <w:color w:val="000000" w:themeColor="text1"/>
        </w:rPr>
        <w:t xml:space="preserve">Plaće se odnose na dvije stalno zaposlene osobe u Turističkoj zajednici općine Postira. To su direktor i stručni suradnik. Iznos je </w:t>
      </w:r>
      <w:proofErr w:type="spellStart"/>
      <w:r w:rsidRPr="00374F2F">
        <w:rPr>
          <w:rFonts w:asciiTheme="minorHAnsi" w:hAnsiTheme="minorHAnsi"/>
          <w:color w:val="000000" w:themeColor="text1"/>
        </w:rPr>
        <w:t>brutto</w:t>
      </w:r>
      <w:proofErr w:type="spellEnd"/>
      <w:r w:rsidRPr="00374F2F">
        <w:rPr>
          <w:rFonts w:asciiTheme="minorHAnsi" w:hAnsiTheme="minorHAnsi"/>
          <w:color w:val="000000" w:themeColor="text1"/>
        </w:rPr>
        <w:t xml:space="preserve"> iznos.</w:t>
      </w:r>
    </w:p>
    <w:p w14:paraId="4A328CD0" w14:textId="77777777" w:rsidR="00374F2F" w:rsidRDefault="00374F2F" w:rsidP="009042DF">
      <w:pPr>
        <w:jc w:val="both"/>
        <w:rPr>
          <w:rFonts w:asciiTheme="minorHAnsi" w:hAnsiTheme="minorHAnsi"/>
          <w:b/>
          <w:color w:val="000000" w:themeColor="text1"/>
        </w:rPr>
      </w:pPr>
    </w:p>
    <w:p w14:paraId="1050EA2C" w14:textId="77777777" w:rsidR="00374F2F" w:rsidRPr="00675FF0" w:rsidRDefault="00374F2F" w:rsidP="00374F2F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675FF0">
        <w:rPr>
          <w:rFonts w:asciiTheme="minorHAnsi" w:hAnsiTheme="minorHAnsi" w:cstheme="minorHAnsi"/>
          <w:b/>
          <w:bCs/>
          <w:color w:val="000000" w:themeColor="text1"/>
        </w:rPr>
        <w:t xml:space="preserve">Ostvareni cilj aktivnosti: </w:t>
      </w:r>
    </w:p>
    <w:p w14:paraId="0B344EF6" w14:textId="77777777" w:rsidR="00374F2F" w:rsidRPr="00675FF0" w:rsidRDefault="00374F2F" w:rsidP="00374F2F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675FF0">
        <w:rPr>
          <w:rFonts w:asciiTheme="minorHAnsi" w:hAnsiTheme="minorHAnsi" w:cstheme="minorHAnsi"/>
          <w:bCs/>
          <w:color w:val="000000" w:themeColor="text1"/>
        </w:rPr>
        <w:t>Redovno poslovanje</w:t>
      </w:r>
    </w:p>
    <w:p w14:paraId="70C5F6F3" w14:textId="77777777" w:rsidR="00374F2F" w:rsidRPr="00675FF0" w:rsidRDefault="00374F2F" w:rsidP="00374F2F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759FC255" w14:textId="77777777" w:rsidR="00374F2F" w:rsidRPr="00675FF0" w:rsidRDefault="00374F2F" w:rsidP="00374F2F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675FF0">
        <w:rPr>
          <w:rFonts w:asciiTheme="minorHAnsi" w:hAnsiTheme="minorHAnsi" w:cstheme="minorHAnsi"/>
          <w:b/>
          <w:bCs/>
          <w:color w:val="000000" w:themeColor="text1"/>
        </w:rPr>
        <w:t xml:space="preserve">Nositelji aktivnosti i partneri: </w:t>
      </w:r>
    </w:p>
    <w:p w14:paraId="0CEF330A" w14:textId="77777777" w:rsidR="00374F2F" w:rsidRPr="00675FF0" w:rsidRDefault="00374F2F" w:rsidP="00374F2F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675FF0">
        <w:rPr>
          <w:rFonts w:asciiTheme="minorHAnsi" w:hAnsiTheme="minorHAnsi" w:cstheme="minorHAnsi"/>
          <w:bCs/>
          <w:color w:val="000000" w:themeColor="text1"/>
        </w:rPr>
        <w:t>TZO Postira</w:t>
      </w:r>
    </w:p>
    <w:p w14:paraId="4F85B95C" w14:textId="77777777" w:rsidR="00374F2F" w:rsidRPr="00675FF0" w:rsidRDefault="00374F2F" w:rsidP="00374F2F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5824D723" w14:textId="77777777" w:rsidR="00374F2F" w:rsidRPr="00675FF0" w:rsidRDefault="00440F1E" w:rsidP="00374F2F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Realizacija</w:t>
      </w:r>
      <w:r w:rsidR="00374F2F" w:rsidRPr="00675FF0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185E35F4" w14:textId="112BC9BC" w:rsidR="00374F2F" w:rsidRDefault="0007791B" w:rsidP="009042DF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50.662,20</w:t>
      </w:r>
      <w:r w:rsidR="00E700A0">
        <w:rPr>
          <w:rFonts w:asciiTheme="minorHAnsi" w:hAnsiTheme="minorHAnsi"/>
          <w:color w:val="000000" w:themeColor="text1"/>
        </w:rPr>
        <w:t xml:space="preserve"> eura</w:t>
      </w:r>
    </w:p>
    <w:p w14:paraId="71489C1E" w14:textId="77777777" w:rsidR="00374F2F" w:rsidRPr="00374F2F" w:rsidRDefault="00374F2F" w:rsidP="009042DF">
      <w:pPr>
        <w:jc w:val="both"/>
        <w:rPr>
          <w:rFonts w:asciiTheme="minorHAnsi" w:hAnsiTheme="minorHAnsi"/>
          <w:color w:val="000000" w:themeColor="text1"/>
        </w:rPr>
      </w:pPr>
    </w:p>
    <w:p w14:paraId="099A19DF" w14:textId="77777777" w:rsidR="00675FF0" w:rsidRDefault="00675FF0" w:rsidP="009042DF">
      <w:pPr>
        <w:jc w:val="both"/>
        <w:rPr>
          <w:rFonts w:asciiTheme="minorHAnsi" w:hAnsiTheme="minorHAnsi"/>
          <w:b/>
          <w:color w:val="000000" w:themeColor="text1"/>
        </w:rPr>
      </w:pPr>
    </w:p>
    <w:p w14:paraId="77DF33EF" w14:textId="77777777" w:rsidR="00CD604F" w:rsidRPr="00960C0B" w:rsidRDefault="00CD604F" w:rsidP="009042DF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960C0B">
        <w:rPr>
          <w:rFonts w:asciiTheme="minorHAnsi" w:hAnsiTheme="minorHAnsi"/>
          <w:b/>
          <w:color w:val="76923C" w:themeColor="accent3" w:themeShade="BF"/>
        </w:rPr>
        <w:t>6.2. Materijalni troškovi</w:t>
      </w:r>
    </w:p>
    <w:p w14:paraId="48D8534E" w14:textId="77777777" w:rsidR="00675FF0" w:rsidRPr="00675FF0" w:rsidRDefault="00675FF0" w:rsidP="00675FF0">
      <w:pPr>
        <w:jc w:val="both"/>
        <w:rPr>
          <w:rFonts w:asciiTheme="minorHAnsi" w:hAnsiTheme="minorHAnsi" w:cstheme="minorHAnsi"/>
          <w:color w:val="000000" w:themeColor="text1"/>
        </w:rPr>
      </w:pPr>
      <w:r w:rsidRPr="00675FF0">
        <w:rPr>
          <w:rFonts w:asciiTheme="minorHAnsi" w:hAnsiTheme="minorHAnsi" w:cstheme="minorHAnsi"/>
          <w:b/>
          <w:bCs/>
          <w:color w:val="000000" w:themeColor="text1"/>
        </w:rPr>
        <w:t>Detaljan i precizan opis aktivnosti:</w:t>
      </w:r>
      <w:r w:rsidRPr="00675FF0">
        <w:rPr>
          <w:rFonts w:asciiTheme="minorHAnsi" w:hAnsiTheme="minorHAnsi" w:cstheme="minorHAnsi"/>
          <w:color w:val="000000" w:themeColor="text1"/>
        </w:rPr>
        <w:t xml:space="preserve"> </w:t>
      </w:r>
    </w:p>
    <w:p w14:paraId="2E00BE5D" w14:textId="235397C2" w:rsidR="00675FF0" w:rsidRPr="00675FF0" w:rsidRDefault="00675FF0" w:rsidP="00675FF0">
      <w:pPr>
        <w:jc w:val="both"/>
        <w:rPr>
          <w:rFonts w:asciiTheme="minorHAnsi" w:hAnsiTheme="minorHAnsi" w:cstheme="minorHAnsi"/>
          <w:color w:val="000000" w:themeColor="text1"/>
        </w:rPr>
      </w:pPr>
      <w:r w:rsidRPr="00675FF0">
        <w:rPr>
          <w:rFonts w:asciiTheme="minorHAnsi" w:hAnsiTheme="minorHAnsi" w:cstheme="minorHAnsi"/>
          <w:color w:val="000000" w:themeColor="text1"/>
        </w:rPr>
        <w:t>Materijalni troškovi su troškovi koji se odnose na redovno funkcioniranje ureda, odnosno poslovanja. U njih spadaju troškovi za električnu energiju, vodu, usluge telefona i mobitela, poštarina, uredski materijal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784921">
        <w:rPr>
          <w:rFonts w:asciiTheme="minorHAnsi" w:hAnsiTheme="minorHAnsi" w:cstheme="minorHAnsi"/>
          <w:color w:val="000000" w:themeColor="text1"/>
        </w:rPr>
        <w:t xml:space="preserve">knjigovodstveni program, </w:t>
      </w:r>
      <w:r>
        <w:rPr>
          <w:rFonts w:asciiTheme="minorHAnsi" w:hAnsiTheme="minorHAnsi" w:cstheme="minorHAnsi"/>
          <w:color w:val="000000" w:themeColor="text1"/>
        </w:rPr>
        <w:t>naknade za prijevoz, dnevnice</w:t>
      </w:r>
      <w:r w:rsidR="00C365D9">
        <w:rPr>
          <w:rFonts w:asciiTheme="minorHAnsi" w:hAnsiTheme="minorHAnsi" w:cstheme="minorHAnsi"/>
          <w:color w:val="000000" w:themeColor="text1"/>
        </w:rPr>
        <w:t>, božićnice</w:t>
      </w:r>
      <w:r w:rsidR="00AF3C13">
        <w:rPr>
          <w:rFonts w:asciiTheme="minorHAnsi" w:hAnsiTheme="minorHAnsi" w:cstheme="minorHAnsi"/>
          <w:color w:val="000000" w:themeColor="text1"/>
        </w:rPr>
        <w:t xml:space="preserve">, </w:t>
      </w:r>
      <w:r w:rsidR="003B5AEF">
        <w:rPr>
          <w:rFonts w:asciiTheme="minorHAnsi" w:hAnsiTheme="minorHAnsi" w:cstheme="minorHAnsi"/>
          <w:color w:val="000000" w:themeColor="text1"/>
        </w:rPr>
        <w:t xml:space="preserve">naknade za prehranu, dar djeci, </w:t>
      </w:r>
      <w:r w:rsidR="00784921">
        <w:rPr>
          <w:rFonts w:asciiTheme="minorHAnsi" w:hAnsiTheme="minorHAnsi" w:cstheme="minorHAnsi"/>
          <w:color w:val="000000" w:themeColor="text1"/>
        </w:rPr>
        <w:t xml:space="preserve">članarine, </w:t>
      </w:r>
      <w:r w:rsidRPr="00675FF0">
        <w:rPr>
          <w:rFonts w:asciiTheme="minorHAnsi" w:hAnsiTheme="minorHAnsi" w:cstheme="minorHAnsi"/>
          <w:color w:val="000000" w:themeColor="text1"/>
        </w:rPr>
        <w:t>sitan inventar</w:t>
      </w:r>
      <w:r w:rsidR="00AF3C13">
        <w:rPr>
          <w:rFonts w:asciiTheme="minorHAnsi" w:hAnsiTheme="minorHAnsi" w:cstheme="minorHAnsi"/>
          <w:color w:val="000000" w:themeColor="text1"/>
        </w:rPr>
        <w:t xml:space="preserve"> i slično</w:t>
      </w:r>
      <w:r w:rsidRPr="00675FF0">
        <w:rPr>
          <w:rFonts w:asciiTheme="minorHAnsi" w:hAnsiTheme="minorHAnsi" w:cstheme="minorHAnsi"/>
          <w:color w:val="000000" w:themeColor="text1"/>
        </w:rPr>
        <w:t>.</w:t>
      </w:r>
    </w:p>
    <w:p w14:paraId="6D93C641" w14:textId="77777777" w:rsidR="00675FF0" w:rsidRPr="00675FF0" w:rsidRDefault="00675FF0" w:rsidP="00675FF0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929AEF6" w14:textId="77777777" w:rsidR="00675FF0" w:rsidRPr="00675FF0" w:rsidRDefault="00675FF0" w:rsidP="00675FF0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675FF0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Ostvareni cilj aktivnosti: </w:t>
      </w:r>
    </w:p>
    <w:p w14:paraId="2F29FD3E" w14:textId="3C8D114A" w:rsidR="00675FF0" w:rsidRDefault="00675FF0" w:rsidP="00675FF0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675FF0">
        <w:rPr>
          <w:rFonts w:asciiTheme="minorHAnsi" w:hAnsiTheme="minorHAnsi" w:cstheme="minorHAnsi"/>
          <w:bCs/>
          <w:color w:val="000000" w:themeColor="text1"/>
        </w:rPr>
        <w:t>Redovno poslovanje</w:t>
      </w:r>
    </w:p>
    <w:p w14:paraId="0ADD0CB7" w14:textId="77777777" w:rsidR="00FE2CA9" w:rsidRPr="00675FF0" w:rsidRDefault="00FE2CA9" w:rsidP="00675FF0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8E5003F" w14:textId="77777777" w:rsidR="00675FF0" w:rsidRPr="00675FF0" w:rsidRDefault="00675FF0" w:rsidP="00675FF0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675FF0">
        <w:rPr>
          <w:rFonts w:asciiTheme="minorHAnsi" w:hAnsiTheme="minorHAnsi" w:cstheme="minorHAnsi"/>
          <w:b/>
          <w:bCs/>
          <w:color w:val="000000" w:themeColor="text1"/>
        </w:rPr>
        <w:t xml:space="preserve">Nositelji aktivnosti i partneri: </w:t>
      </w:r>
    </w:p>
    <w:p w14:paraId="04477118" w14:textId="77777777" w:rsidR="00675FF0" w:rsidRPr="00675FF0" w:rsidRDefault="00675FF0" w:rsidP="00675FF0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675FF0">
        <w:rPr>
          <w:rFonts w:asciiTheme="minorHAnsi" w:hAnsiTheme="minorHAnsi" w:cstheme="minorHAnsi"/>
          <w:bCs/>
          <w:color w:val="000000" w:themeColor="text1"/>
        </w:rPr>
        <w:t>TZO Postira</w:t>
      </w:r>
    </w:p>
    <w:p w14:paraId="439632CE" w14:textId="10F55629" w:rsidR="00694C12" w:rsidRDefault="00694C12" w:rsidP="00675FF0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7427D2F0" w14:textId="77777777" w:rsidR="00675FF0" w:rsidRPr="00675FF0" w:rsidRDefault="00C82335" w:rsidP="00675FF0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Realizacija</w:t>
      </w:r>
      <w:r w:rsidR="00675FF0" w:rsidRPr="00675FF0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36D433AE" w14:textId="0A744577" w:rsidR="00CD604F" w:rsidRDefault="00106725" w:rsidP="009042DF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1</w:t>
      </w:r>
      <w:r w:rsidR="00DC38FF">
        <w:rPr>
          <w:rFonts w:asciiTheme="minorHAnsi" w:hAnsiTheme="minorHAnsi"/>
          <w:color w:val="000000" w:themeColor="text1"/>
        </w:rPr>
        <w:t>2</w:t>
      </w:r>
      <w:r>
        <w:rPr>
          <w:rFonts w:asciiTheme="minorHAnsi" w:hAnsiTheme="minorHAnsi"/>
          <w:color w:val="000000" w:themeColor="text1"/>
        </w:rPr>
        <w:t>.</w:t>
      </w:r>
      <w:r w:rsidR="009B4416">
        <w:rPr>
          <w:rFonts w:asciiTheme="minorHAnsi" w:hAnsiTheme="minorHAnsi"/>
          <w:color w:val="000000" w:themeColor="text1"/>
        </w:rPr>
        <w:t>383</w:t>
      </w:r>
      <w:r>
        <w:rPr>
          <w:rFonts w:asciiTheme="minorHAnsi" w:hAnsiTheme="minorHAnsi"/>
          <w:color w:val="000000" w:themeColor="text1"/>
        </w:rPr>
        <w:t>,</w:t>
      </w:r>
      <w:r w:rsidR="009B4416">
        <w:rPr>
          <w:rFonts w:asciiTheme="minorHAnsi" w:hAnsiTheme="minorHAnsi"/>
          <w:color w:val="000000" w:themeColor="text1"/>
        </w:rPr>
        <w:t>15</w:t>
      </w:r>
      <w:r w:rsidR="003B5AEF">
        <w:rPr>
          <w:rFonts w:asciiTheme="minorHAnsi" w:hAnsiTheme="minorHAnsi"/>
          <w:color w:val="000000" w:themeColor="text1"/>
        </w:rPr>
        <w:t xml:space="preserve"> eura</w:t>
      </w:r>
    </w:p>
    <w:p w14:paraId="7AC437FC" w14:textId="54A4A9FE" w:rsidR="00FD1A9C" w:rsidRDefault="00FD1A9C" w:rsidP="009042DF">
      <w:pPr>
        <w:jc w:val="both"/>
        <w:rPr>
          <w:rFonts w:asciiTheme="minorHAnsi" w:hAnsiTheme="minorHAnsi"/>
          <w:color w:val="000000" w:themeColor="text1"/>
        </w:rPr>
      </w:pPr>
    </w:p>
    <w:p w14:paraId="4C1A6165" w14:textId="2B173DA7" w:rsidR="00FD1A9C" w:rsidRDefault="00FD1A9C" w:rsidP="009042DF">
      <w:pPr>
        <w:jc w:val="both"/>
        <w:rPr>
          <w:rFonts w:asciiTheme="minorHAnsi" w:hAnsiTheme="minorHAnsi"/>
          <w:color w:val="000000" w:themeColor="text1"/>
        </w:rPr>
      </w:pPr>
    </w:p>
    <w:p w14:paraId="1622E0A5" w14:textId="4722113F" w:rsidR="00FD1A9C" w:rsidRPr="003D5863" w:rsidRDefault="00FD1A9C" w:rsidP="00FD1A9C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3D5863">
        <w:rPr>
          <w:rFonts w:asciiTheme="minorHAnsi" w:hAnsiTheme="minorHAnsi"/>
          <w:b/>
          <w:color w:val="76923C" w:themeColor="accent3" w:themeShade="BF"/>
        </w:rPr>
        <w:t>7. REZERVA</w:t>
      </w:r>
    </w:p>
    <w:p w14:paraId="00FC7568" w14:textId="625032D7" w:rsidR="00EE4479" w:rsidRPr="00EE4479" w:rsidRDefault="003D5863" w:rsidP="00FD1A9C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Rezerva je korištena </w:t>
      </w:r>
      <w:r w:rsidR="00EE4479">
        <w:rPr>
          <w:rFonts w:asciiTheme="minorHAnsi" w:hAnsiTheme="minorHAnsi"/>
          <w:bCs/>
        </w:rPr>
        <w:t>za redovno poslovanje i nepredvidive situacije.</w:t>
      </w:r>
    </w:p>
    <w:p w14:paraId="1BB20D4E" w14:textId="77777777" w:rsidR="00EE4479" w:rsidRDefault="00EE4479" w:rsidP="00FD1A9C">
      <w:pPr>
        <w:jc w:val="both"/>
        <w:rPr>
          <w:rFonts w:asciiTheme="minorHAnsi" w:hAnsiTheme="minorHAnsi"/>
          <w:b/>
          <w:color w:val="000000" w:themeColor="text1"/>
        </w:rPr>
      </w:pPr>
    </w:p>
    <w:p w14:paraId="7189D564" w14:textId="77777777" w:rsidR="00EE4479" w:rsidRPr="00675FF0" w:rsidRDefault="00EE4479" w:rsidP="00EE4479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675FF0">
        <w:rPr>
          <w:rFonts w:asciiTheme="minorHAnsi" w:hAnsiTheme="minorHAnsi" w:cstheme="minorHAnsi"/>
          <w:b/>
          <w:bCs/>
          <w:color w:val="000000" w:themeColor="text1"/>
        </w:rPr>
        <w:t xml:space="preserve">Ostvareni cilj aktivnosti: </w:t>
      </w:r>
    </w:p>
    <w:p w14:paraId="4FCC41E2" w14:textId="77777777" w:rsidR="00EE4479" w:rsidRPr="00675FF0" w:rsidRDefault="00EE4479" w:rsidP="00EE4479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675FF0">
        <w:rPr>
          <w:rFonts w:asciiTheme="minorHAnsi" w:hAnsiTheme="minorHAnsi" w:cstheme="minorHAnsi"/>
          <w:bCs/>
          <w:color w:val="000000" w:themeColor="text1"/>
        </w:rPr>
        <w:t>Redovno poslovanje</w:t>
      </w:r>
    </w:p>
    <w:p w14:paraId="6A084BF2" w14:textId="77777777" w:rsidR="00EE4479" w:rsidRPr="00675FF0" w:rsidRDefault="00EE4479" w:rsidP="00EE4479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5B5682BE" w14:textId="77777777" w:rsidR="00EE4479" w:rsidRPr="00675FF0" w:rsidRDefault="00EE4479" w:rsidP="00EE4479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675FF0">
        <w:rPr>
          <w:rFonts w:asciiTheme="minorHAnsi" w:hAnsiTheme="minorHAnsi" w:cstheme="minorHAnsi"/>
          <w:b/>
          <w:bCs/>
          <w:color w:val="000000" w:themeColor="text1"/>
        </w:rPr>
        <w:t xml:space="preserve">Nositelji aktivnosti i partneri: </w:t>
      </w:r>
    </w:p>
    <w:p w14:paraId="20E28838" w14:textId="77777777" w:rsidR="00EE4479" w:rsidRPr="00675FF0" w:rsidRDefault="00EE4479" w:rsidP="00EE4479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675FF0">
        <w:rPr>
          <w:rFonts w:asciiTheme="minorHAnsi" w:hAnsiTheme="minorHAnsi" w:cstheme="minorHAnsi"/>
          <w:bCs/>
          <w:color w:val="000000" w:themeColor="text1"/>
        </w:rPr>
        <w:t>TZO Postira</w:t>
      </w:r>
    </w:p>
    <w:p w14:paraId="2D9093FA" w14:textId="77777777" w:rsidR="00EE4479" w:rsidRPr="00675FF0" w:rsidRDefault="00EE4479" w:rsidP="00EE4479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1E89AA2D" w14:textId="77777777" w:rsidR="00EE4479" w:rsidRPr="00675FF0" w:rsidRDefault="00EE4479" w:rsidP="00EE4479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Realizacija</w:t>
      </w:r>
      <w:r w:rsidRPr="00675FF0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22523759" w14:textId="2723C800" w:rsidR="00EE4479" w:rsidRDefault="00C4629D" w:rsidP="00EE4479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4.000,00</w:t>
      </w:r>
      <w:r w:rsidR="00EE4479">
        <w:rPr>
          <w:rFonts w:asciiTheme="minorHAnsi" w:hAnsiTheme="minorHAnsi"/>
          <w:color w:val="000000" w:themeColor="text1"/>
        </w:rPr>
        <w:t xml:space="preserve"> eura</w:t>
      </w:r>
    </w:p>
    <w:p w14:paraId="35A500F7" w14:textId="77777777" w:rsidR="00FD1A9C" w:rsidRPr="00675FF0" w:rsidRDefault="00FD1A9C" w:rsidP="009042DF">
      <w:pPr>
        <w:jc w:val="both"/>
        <w:rPr>
          <w:rFonts w:asciiTheme="minorHAnsi" w:hAnsiTheme="minorHAnsi"/>
          <w:color w:val="000000" w:themeColor="text1"/>
        </w:rPr>
      </w:pPr>
    </w:p>
    <w:p w14:paraId="00090667" w14:textId="77777777" w:rsidR="00675FF0" w:rsidRDefault="00675FF0" w:rsidP="009042DF">
      <w:pPr>
        <w:jc w:val="both"/>
        <w:rPr>
          <w:rFonts w:asciiTheme="minorHAnsi" w:hAnsiTheme="minorHAnsi"/>
          <w:b/>
          <w:color w:val="000000" w:themeColor="text1"/>
        </w:rPr>
      </w:pPr>
    </w:p>
    <w:p w14:paraId="75474D72" w14:textId="77777777" w:rsidR="00694C12" w:rsidRPr="0044555F" w:rsidRDefault="00694C12" w:rsidP="00E73CD0">
      <w:pPr>
        <w:pBdr>
          <w:top w:val="single" w:sz="4" w:space="1" w:color="auto"/>
          <w:bottom w:val="single" w:sz="4" w:space="1" w:color="auto"/>
        </w:pBdr>
        <w:shd w:val="clear" w:color="auto" w:fill="31849B" w:themeFill="accent5" w:themeFillShade="BF"/>
        <w:spacing w:after="200" w:line="276" w:lineRule="auto"/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</w:pPr>
      <w:r>
        <w:rPr>
          <w:rFonts w:asciiTheme="minorHAnsi" w:eastAsia="Microsoft JhengHei" w:hAnsiTheme="minorHAnsi" w:cstheme="minorHAnsi"/>
          <w:b/>
          <w:color w:val="FFFFFF" w:themeColor="background1"/>
          <w:sz w:val="32"/>
          <w:szCs w:val="32"/>
          <w:lang w:eastAsia="en-US"/>
        </w:rPr>
        <w:t>ZAKLJUČAK</w:t>
      </w:r>
    </w:p>
    <w:p w14:paraId="17D619DD" w14:textId="183B44BA" w:rsidR="00DD29D8" w:rsidRDefault="00694C12" w:rsidP="00942C1E">
      <w:pPr>
        <w:jc w:val="both"/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Potrebno je navesti i </w:t>
      </w:r>
      <w:r w:rsidR="00942C1E"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ostale</w:t>
      </w:r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 aktivnosti tijekom prošle godine. </w:t>
      </w:r>
    </w:p>
    <w:p w14:paraId="34C84566" w14:textId="36834DE5" w:rsidR="00CB0994" w:rsidRDefault="00CB0994" w:rsidP="00942C1E">
      <w:pPr>
        <w:jc w:val="both"/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Osim natječaja i javnih poziva koji su navedeni na stranici 4, a preko kojih smo dobili financijska sredstva, prijavili smo se još i na Javni poziv HTZ-a za marketinšku suradnju, za SP u branju maslina, no nismo dobili sredstva. </w:t>
      </w:r>
    </w:p>
    <w:p w14:paraId="6650192A" w14:textId="68DE132A" w:rsidR="00CB0994" w:rsidRDefault="00CB0994" w:rsidP="00942C1E">
      <w:pPr>
        <w:jc w:val="both"/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U veljači 2024. stigla je vijest kako su prema Booking.com-u i </w:t>
      </w:r>
      <w:proofErr w:type="spellStart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Traveller</w:t>
      </w:r>
      <w:proofErr w:type="spellEnd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Rewiew</w:t>
      </w:r>
      <w:proofErr w:type="spellEnd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Awards</w:t>
      </w:r>
      <w:proofErr w:type="spellEnd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-u Postira na 6. mjestu najsrdačnijih gradova u Hrvatskoj, što je izuzetno značajno i pohvalno.</w:t>
      </w:r>
    </w:p>
    <w:p w14:paraId="6E3F7C3B" w14:textId="77777777" w:rsidR="009821A8" w:rsidRDefault="009821A8" w:rsidP="009821A8">
      <w:pPr>
        <w:jc w:val="both"/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U proljeće 2024. nastavila se suradnja s destilerijom </w:t>
      </w:r>
      <w:proofErr w:type="spellStart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Poetica</w:t>
      </w:r>
      <w:proofErr w:type="spellEnd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 iz Vrgorca, ostvarena u studenom 2022. Dostavljeno im je lišće </w:t>
      </w:r>
      <w:proofErr w:type="spellStart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postirske</w:t>
      </w:r>
      <w:proofErr w:type="spellEnd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 oblice, nakon čega se krenulo u proces izrade </w:t>
      </w:r>
      <w:proofErr w:type="spellStart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gina</w:t>
      </w:r>
      <w:proofErr w:type="spellEnd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, limitirane edicije koja je bila službeno piće i 7. Svjetskog prvenstva u branju maslina 2024. Izuzetno velika promocija je napravljena s obje strane te je jako dobro prihvaćen i prepoznat finalni proizvod.</w:t>
      </w:r>
    </w:p>
    <w:p w14:paraId="2A922340" w14:textId="43D09B8B" w:rsidR="00CB0994" w:rsidRDefault="00CB0994" w:rsidP="00942C1E">
      <w:pPr>
        <w:jc w:val="both"/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U lipnju 2024. je snimana emisija </w:t>
      </w:r>
      <w:proofErr w:type="spellStart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Coolturist</w:t>
      </w:r>
      <w:proofErr w:type="spellEnd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 Nove TV,</w:t>
      </w:r>
      <w:r w:rsidRPr="00CB0994"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o </w:t>
      </w:r>
      <w:proofErr w:type="spellStart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Postirima</w:t>
      </w:r>
      <w:proofErr w:type="spellEnd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 i Dolu.</w:t>
      </w:r>
    </w:p>
    <w:p w14:paraId="52DE07EC" w14:textId="10AA7C9D" w:rsidR="00CB0994" w:rsidRDefault="009821A8" w:rsidP="00942C1E">
      <w:pPr>
        <w:jc w:val="both"/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U srpnju 2024. započela je obnova grafita na plaži </w:t>
      </w:r>
      <w:proofErr w:type="spellStart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Prja</w:t>
      </w:r>
      <w:proofErr w:type="spellEnd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, na betonskom dijelu. Flora </w:t>
      </w:r>
      <w:proofErr w:type="spellStart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Kliškić</w:t>
      </w:r>
      <w:proofErr w:type="spellEnd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 je zajedno s direktoricom TZO Postira osmislila novi izgled zida, koji će sadržavati dio posvećen mediteranskim biljkama, NK Postira </w:t>
      </w:r>
      <w:proofErr w:type="spellStart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Sardi</w:t>
      </w:r>
      <w:proofErr w:type="spellEnd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, Hajduku te </w:t>
      </w:r>
      <w:proofErr w:type="spellStart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pok</w:t>
      </w:r>
      <w:proofErr w:type="spellEnd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. Pavlu Kučiću. Projekt je realiziran tijekom ljeta, a pomogli su i </w:t>
      </w:r>
      <w:proofErr w:type="spellStart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postirski</w:t>
      </w:r>
      <w:proofErr w:type="spellEnd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 stariji osnovnoškolci. </w:t>
      </w:r>
    </w:p>
    <w:p w14:paraId="777B5977" w14:textId="49EBD0FC" w:rsidR="009821A8" w:rsidRDefault="009821A8" w:rsidP="00942C1E">
      <w:pPr>
        <w:jc w:val="both"/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Tijekom ljeta 2024. postavljene su i info table na </w:t>
      </w:r>
      <w:proofErr w:type="spellStart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postirskim</w:t>
      </w:r>
      <w:proofErr w:type="spellEnd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 plažama, napravljene prethodne godine.</w:t>
      </w:r>
    </w:p>
    <w:p w14:paraId="76BD30C1" w14:textId="1E20A2A2" w:rsidR="009821A8" w:rsidRDefault="009821A8" w:rsidP="00942C1E">
      <w:pPr>
        <w:jc w:val="both"/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Na glavnoj cesti u Veloj lozni postavljen je i smjerokaz za </w:t>
      </w:r>
      <w:proofErr w:type="spellStart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Lovrečinu</w:t>
      </w:r>
      <w:proofErr w:type="spellEnd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650BD3A7" w14:textId="1F0F0B44" w:rsidR="009821A8" w:rsidRDefault="009821A8" w:rsidP="00942C1E">
      <w:pPr>
        <w:jc w:val="both"/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U rujnu 2024. SP u branju maslina prijavljeno je za Godišnju hrvatsku turističku nagradu u kategoriji Turistički događaj godine, no na žalost nismo ušli u uži krug. </w:t>
      </w:r>
    </w:p>
    <w:p w14:paraId="1F2FE13C" w14:textId="2B0B26CE" w:rsidR="009821A8" w:rsidRDefault="009821A8" w:rsidP="00942C1E">
      <w:pPr>
        <w:jc w:val="both"/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lastRenderedPageBreak/>
        <w:t>U rujnu i studenom 2024. sudjelovali smo u Erasmus projektima OŠ ''Vladimir Nazor'' Postira, a naglasak smo dali na sudionicima</w:t>
      </w:r>
      <w:r w:rsidR="002640E1"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 kao ambasadorima SPBM-a u svojim zemljama.</w:t>
      </w:r>
    </w:p>
    <w:p w14:paraId="65DC6C26" w14:textId="3F916E8C" w:rsidR="002640E1" w:rsidRDefault="002640E1" w:rsidP="00942C1E">
      <w:pPr>
        <w:jc w:val="both"/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 xml:space="preserve">U listopadu 2024. sjednica Vijeća TZ Splitsko – dalmatinske županije održana je u Grand hotelu </w:t>
      </w:r>
      <w:proofErr w:type="spellStart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View</w:t>
      </w:r>
      <w:proofErr w:type="spellEnd"/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, a u sklopu koje smo bili domaćini te sudionike između ostalog odveli na izlet u Dol.</w:t>
      </w:r>
    </w:p>
    <w:p w14:paraId="578A7554" w14:textId="4ED106B9" w:rsidR="00B24732" w:rsidRDefault="002640E1" w:rsidP="00942C1E">
      <w:pPr>
        <w:jc w:val="both"/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Style w:val="textexposedshow"/>
          <w:rFonts w:asciiTheme="minorHAnsi" w:hAnsiTheme="minorHAnsi" w:cstheme="minorHAnsi"/>
          <w:color w:val="000000" w:themeColor="text1"/>
          <w:shd w:val="clear" w:color="auto" w:fill="FFFFFF"/>
        </w:rPr>
        <w:t>U studenom 2024. u Šibeniku nam je svečano dodijeljena oznaka HOP za SP u branju maslina i Malu noćnu regatu, za nastavak trajanja dobivene oznake.</w:t>
      </w:r>
    </w:p>
    <w:p w14:paraId="29EEE591" w14:textId="4D7BC73A" w:rsidR="00FF6876" w:rsidRDefault="00FF6876" w:rsidP="00DF0842">
      <w:pPr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490961DD" w14:textId="77777777" w:rsidR="00D87E23" w:rsidRDefault="00D87E23" w:rsidP="00CB20FA">
      <w:pPr>
        <w:jc w:val="both"/>
        <w:rPr>
          <w:rFonts w:asciiTheme="minorHAnsi" w:hAnsiTheme="minorHAnsi"/>
        </w:rPr>
      </w:pPr>
    </w:p>
    <w:p w14:paraId="4CE9A49F" w14:textId="3FA76A4D" w:rsidR="00C15B16" w:rsidRDefault="006178E3" w:rsidP="00CB20F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C15B16">
        <w:rPr>
          <w:rFonts w:asciiTheme="minorHAnsi" w:hAnsiTheme="minorHAnsi"/>
        </w:rPr>
        <w:t>a kraju, zahvaljujem svima</w:t>
      </w:r>
      <w:r w:rsidR="00292A62">
        <w:rPr>
          <w:rFonts w:asciiTheme="minorHAnsi" w:hAnsiTheme="minorHAnsi"/>
        </w:rPr>
        <w:t xml:space="preserve"> vama, poštovani članovi</w:t>
      </w:r>
      <w:r w:rsidR="00F66751">
        <w:rPr>
          <w:rFonts w:asciiTheme="minorHAnsi" w:hAnsiTheme="minorHAnsi"/>
        </w:rPr>
        <w:t xml:space="preserve"> </w:t>
      </w:r>
      <w:r w:rsidR="00292A62">
        <w:rPr>
          <w:rFonts w:asciiTheme="minorHAnsi" w:hAnsiTheme="minorHAnsi"/>
        </w:rPr>
        <w:t xml:space="preserve">Vijeća i Skupštine </w:t>
      </w:r>
      <w:r w:rsidR="00F66751">
        <w:rPr>
          <w:rFonts w:asciiTheme="minorHAnsi" w:hAnsiTheme="minorHAnsi"/>
        </w:rPr>
        <w:t xml:space="preserve">Turističke zajednice općine Postira </w:t>
      </w:r>
      <w:r w:rsidR="00C15B16">
        <w:rPr>
          <w:rFonts w:asciiTheme="minorHAnsi" w:hAnsiTheme="minorHAnsi"/>
        </w:rPr>
        <w:t>na ukazanom povjerenju</w:t>
      </w:r>
      <w:r w:rsidR="008E5958">
        <w:rPr>
          <w:rFonts w:asciiTheme="minorHAnsi" w:hAnsiTheme="minorHAnsi"/>
        </w:rPr>
        <w:t xml:space="preserve"> i pomoći. </w:t>
      </w:r>
    </w:p>
    <w:p w14:paraId="3A5D4366" w14:textId="77777777" w:rsidR="008E5958" w:rsidRDefault="008E5958" w:rsidP="00CB20FA">
      <w:pPr>
        <w:jc w:val="both"/>
        <w:rPr>
          <w:rFonts w:asciiTheme="minorHAnsi" w:hAnsiTheme="minorHAnsi"/>
        </w:rPr>
      </w:pPr>
    </w:p>
    <w:p w14:paraId="1AFB7847" w14:textId="77777777" w:rsidR="00D87E23" w:rsidRDefault="00D87E23" w:rsidP="008E5958">
      <w:pPr>
        <w:jc w:val="right"/>
        <w:rPr>
          <w:rFonts w:asciiTheme="minorHAnsi" w:hAnsiTheme="minorHAnsi"/>
        </w:rPr>
      </w:pPr>
    </w:p>
    <w:p w14:paraId="4A878497" w14:textId="77777777" w:rsidR="00D87E23" w:rsidRDefault="00D87E23" w:rsidP="008E5958">
      <w:pPr>
        <w:jc w:val="right"/>
        <w:rPr>
          <w:rFonts w:asciiTheme="minorHAnsi" w:hAnsiTheme="minorHAnsi"/>
        </w:rPr>
      </w:pPr>
    </w:p>
    <w:p w14:paraId="5E0D6ADA" w14:textId="77777777" w:rsidR="00924765" w:rsidRDefault="00924765" w:rsidP="008E5958">
      <w:pPr>
        <w:jc w:val="right"/>
        <w:rPr>
          <w:rFonts w:asciiTheme="minorHAnsi" w:hAnsiTheme="minorHAnsi"/>
        </w:rPr>
      </w:pPr>
    </w:p>
    <w:p w14:paraId="5C210E67" w14:textId="27D2D3A0" w:rsidR="008E5958" w:rsidRDefault="008E5958" w:rsidP="008E5958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S poštovanjem,</w:t>
      </w:r>
    </w:p>
    <w:p w14:paraId="7B3273DC" w14:textId="77777777" w:rsidR="008E5958" w:rsidRDefault="008E5958" w:rsidP="008E5958">
      <w:pPr>
        <w:jc w:val="right"/>
        <w:rPr>
          <w:rFonts w:asciiTheme="minorHAnsi" w:hAnsiTheme="minorHAnsi"/>
        </w:rPr>
      </w:pPr>
    </w:p>
    <w:p w14:paraId="5993B515" w14:textId="23EF37CB" w:rsidR="008E5958" w:rsidRDefault="008E5958" w:rsidP="008E5958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___</w:t>
      </w:r>
      <w:r w:rsidR="00F57C2B">
        <w:rPr>
          <w:rFonts w:asciiTheme="minorHAnsi" w:hAnsiTheme="minorHAnsi"/>
        </w:rPr>
        <w:t>___________</w:t>
      </w:r>
      <w:r>
        <w:rPr>
          <w:rFonts w:asciiTheme="minorHAnsi" w:hAnsiTheme="minorHAnsi"/>
        </w:rPr>
        <w:t>_____</w:t>
      </w:r>
    </w:p>
    <w:p w14:paraId="1296D1B4" w14:textId="77777777" w:rsidR="008E5958" w:rsidRDefault="008E5958" w:rsidP="008E5958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Ivana Jelinčić</w:t>
      </w:r>
      <w:r w:rsidR="00F57C2B">
        <w:rPr>
          <w:rFonts w:asciiTheme="minorHAnsi" w:hAnsiTheme="minorHAnsi"/>
        </w:rPr>
        <w:t>,</w:t>
      </w:r>
    </w:p>
    <w:p w14:paraId="3EF7AF85" w14:textId="3D8C886A" w:rsidR="00F57C2B" w:rsidRPr="00C15B16" w:rsidRDefault="00F57C2B" w:rsidP="008E5958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direktorica TZO Postira</w:t>
      </w:r>
    </w:p>
    <w:sectPr w:rsidR="00F57C2B" w:rsidRPr="00C15B16" w:rsidSect="009C352E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5CBF" w14:textId="77777777" w:rsidR="008C4C61" w:rsidRDefault="008C4C61" w:rsidP="00D52599">
      <w:r>
        <w:separator/>
      </w:r>
    </w:p>
  </w:endnote>
  <w:endnote w:type="continuationSeparator" w:id="0">
    <w:p w14:paraId="7D569285" w14:textId="77777777" w:rsidR="008C4C61" w:rsidRDefault="008C4C61" w:rsidP="00D5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66528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68EB721" w14:textId="77777777" w:rsidR="00331804" w:rsidRPr="00A2492C" w:rsidRDefault="00331804">
        <w:pPr>
          <w:pStyle w:val="Podnoje"/>
          <w:jc w:val="right"/>
          <w:rPr>
            <w:rFonts w:asciiTheme="minorHAnsi" w:hAnsiTheme="minorHAnsi"/>
          </w:rPr>
        </w:pPr>
        <w:r w:rsidRPr="00A2492C">
          <w:rPr>
            <w:rFonts w:asciiTheme="minorHAnsi" w:hAnsiTheme="minorHAnsi"/>
          </w:rPr>
          <w:fldChar w:fldCharType="begin"/>
        </w:r>
        <w:r w:rsidRPr="00A2492C">
          <w:rPr>
            <w:rFonts w:asciiTheme="minorHAnsi" w:hAnsiTheme="minorHAnsi"/>
          </w:rPr>
          <w:instrText>PAGE   \* MERGEFORMAT</w:instrText>
        </w:r>
        <w:r w:rsidRPr="00A2492C">
          <w:rPr>
            <w:rFonts w:asciiTheme="minorHAnsi" w:hAnsiTheme="minorHAnsi"/>
          </w:rPr>
          <w:fldChar w:fldCharType="separate"/>
        </w:r>
        <w:r w:rsidR="00582A78">
          <w:rPr>
            <w:rFonts w:asciiTheme="minorHAnsi" w:hAnsiTheme="minorHAnsi"/>
            <w:noProof/>
          </w:rPr>
          <w:t>8</w:t>
        </w:r>
        <w:r w:rsidRPr="00A2492C">
          <w:rPr>
            <w:rFonts w:asciiTheme="minorHAnsi" w:hAnsiTheme="minorHAnsi"/>
          </w:rPr>
          <w:fldChar w:fldCharType="end"/>
        </w:r>
      </w:p>
    </w:sdtContent>
  </w:sdt>
  <w:p w14:paraId="6C1435D1" w14:textId="77777777" w:rsidR="00331804" w:rsidRDefault="003318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A464" w14:textId="77777777" w:rsidR="008C4C61" w:rsidRDefault="008C4C61" w:rsidP="00D52599">
      <w:r>
        <w:separator/>
      </w:r>
    </w:p>
  </w:footnote>
  <w:footnote w:type="continuationSeparator" w:id="0">
    <w:p w14:paraId="69C7F711" w14:textId="77777777" w:rsidR="008C4C61" w:rsidRDefault="008C4C61" w:rsidP="00D52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73C75"/>
    <w:multiLevelType w:val="hybridMultilevel"/>
    <w:tmpl w:val="3278A272"/>
    <w:lvl w:ilvl="0" w:tplc="A3B83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30"/>
    <w:rsid w:val="00000AEA"/>
    <w:rsid w:val="0000220F"/>
    <w:rsid w:val="00004755"/>
    <w:rsid w:val="00007873"/>
    <w:rsid w:val="0001323B"/>
    <w:rsid w:val="00016FDF"/>
    <w:rsid w:val="000277DA"/>
    <w:rsid w:val="000355A5"/>
    <w:rsid w:val="000375EA"/>
    <w:rsid w:val="00037CCE"/>
    <w:rsid w:val="000437D2"/>
    <w:rsid w:val="000534F4"/>
    <w:rsid w:val="0005497E"/>
    <w:rsid w:val="00055617"/>
    <w:rsid w:val="00055F69"/>
    <w:rsid w:val="000566CB"/>
    <w:rsid w:val="00067D16"/>
    <w:rsid w:val="00070569"/>
    <w:rsid w:val="000755BE"/>
    <w:rsid w:val="0007791B"/>
    <w:rsid w:val="00080E8A"/>
    <w:rsid w:val="0008167F"/>
    <w:rsid w:val="00082793"/>
    <w:rsid w:val="0008374D"/>
    <w:rsid w:val="00084026"/>
    <w:rsid w:val="00091F90"/>
    <w:rsid w:val="00092B6D"/>
    <w:rsid w:val="00093CB7"/>
    <w:rsid w:val="000945B1"/>
    <w:rsid w:val="000A0CC0"/>
    <w:rsid w:val="000A135C"/>
    <w:rsid w:val="000A2CD0"/>
    <w:rsid w:val="000A37D0"/>
    <w:rsid w:val="000A60FE"/>
    <w:rsid w:val="000A7258"/>
    <w:rsid w:val="000A7AB7"/>
    <w:rsid w:val="000B02BD"/>
    <w:rsid w:val="000B36AA"/>
    <w:rsid w:val="000B3AA3"/>
    <w:rsid w:val="000B4B46"/>
    <w:rsid w:val="000C0021"/>
    <w:rsid w:val="000C16EB"/>
    <w:rsid w:val="000C1947"/>
    <w:rsid w:val="000C5035"/>
    <w:rsid w:val="000C696E"/>
    <w:rsid w:val="000C6C39"/>
    <w:rsid w:val="000D48E4"/>
    <w:rsid w:val="000D74F6"/>
    <w:rsid w:val="000E396C"/>
    <w:rsid w:val="000E49EB"/>
    <w:rsid w:val="000E7AFE"/>
    <w:rsid w:val="000F0F60"/>
    <w:rsid w:val="000F3C69"/>
    <w:rsid w:val="000F5905"/>
    <w:rsid w:val="000F76D8"/>
    <w:rsid w:val="001000E9"/>
    <w:rsid w:val="00104BDF"/>
    <w:rsid w:val="00106725"/>
    <w:rsid w:val="00107066"/>
    <w:rsid w:val="00110005"/>
    <w:rsid w:val="001137D8"/>
    <w:rsid w:val="00115006"/>
    <w:rsid w:val="001151C3"/>
    <w:rsid w:val="00115B09"/>
    <w:rsid w:val="00116C49"/>
    <w:rsid w:val="00125335"/>
    <w:rsid w:val="0012680A"/>
    <w:rsid w:val="0013044D"/>
    <w:rsid w:val="00133DA0"/>
    <w:rsid w:val="00137FAF"/>
    <w:rsid w:val="0014224C"/>
    <w:rsid w:val="001433CC"/>
    <w:rsid w:val="00144551"/>
    <w:rsid w:val="00154AF1"/>
    <w:rsid w:val="00163922"/>
    <w:rsid w:val="001651FC"/>
    <w:rsid w:val="00165838"/>
    <w:rsid w:val="00172BBF"/>
    <w:rsid w:val="00173391"/>
    <w:rsid w:val="00175B47"/>
    <w:rsid w:val="0018098E"/>
    <w:rsid w:val="00182E39"/>
    <w:rsid w:val="00184AEF"/>
    <w:rsid w:val="00191585"/>
    <w:rsid w:val="00191B7A"/>
    <w:rsid w:val="00193205"/>
    <w:rsid w:val="00196900"/>
    <w:rsid w:val="001A320D"/>
    <w:rsid w:val="001A4E90"/>
    <w:rsid w:val="001B07A4"/>
    <w:rsid w:val="001B1F0C"/>
    <w:rsid w:val="001B20A1"/>
    <w:rsid w:val="001C334F"/>
    <w:rsid w:val="001C4699"/>
    <w:rsid w:val="001D0CAA"/>
    <w:rsid w:val="001D31BF"/>
    <w:rsid w:val="001E11BA"/>
    <w:rsid w:val="001E5CEB"/>
    <w:rsid w:val="001F3E58"/>
    <w:rsid w:val="001F40B6"/>
    <w:rsid w:val="001F46F7"/>
    <w:rsid w:val="001F4C58"/>
    <w:rsid w:val="001F5255"/>
    <w:rsid w:val="001F7966"/>
    <w:rsid w:val="001F7A50"/>
    <w:rsid w:val="001F7EE1"/>
    <w:rsid w:val="00201A8D"/>
    <w:rsid w:val="00210E3B"/>
    <w:rsid w:val="002116F9"/>
    <w:rsid w:val="00215902"/>
    <w:rsid w:val="0021764F"/>
    <w:rsid w:val="00220690"/>
    <w:rsid w:val="00221B0F"/>
    <w:rsid w:val="00222A7C"/>
    <w:rsid w:val="00224C19"/>
    <w:rsid w:val="002279CE"/>
    <w:rsid w:val="002326F2"/>
    <w:rsid w:val="00234949"/>
    <w:rsid w:val="00237125"/>
    <w:rsid w:val="002453C1"/>
    <w:rsid w:val="00247987"/>
    <w:rsid w:val="00250020"/>
    <w:rsid w:val="00251C38"/>
    <w:rsid w:val="002537D2"/>
    <w:rsid w:val="00263EF7"/>
    <w:rsid w:val="002640E1"/>
    <w:rsid w:val="00264B84"/>
    <w:rsid w:val="00270619"/>
    <w:rsid w:val="002734D2"/>
    <w:rsid w:val="002739E3"/>
    <w:rsid w:val="002744C0"/>
    <w:rsid w:val="0027725D"/>
    <w:rsid w:val="00280CCF"/>
    <w:rsid w:val="00280D0A"/>
    <w:rsid w:val="0028457C"/>
    <w:rsid w:val="00286534"/>
    <w:rsid w:val="0028699D"/>
    <w:rsid w:val="0028790D"/>
    <w:rsid w:val="002922F5"/>
    <w:rsid w:val="00292A62"/>
    <w:rsid w:val="00295FB1"/>
    <w:rsid w:val="00296334"/>
    <w:rsid w:val="00297BFF"/>
    <w:rsid w:val="002A2F15"/>
    <w:rsid w:val="002A3691"/>
    <w:rsid w:val="002A3C79"/>
    <w:rsid w:val="002A44AE"/>
    <w:rsid w:val="002A46A1"/>
    <w:rsid w:val="002B564E"/>
    <w:rsid w:val="002B6C50"/>
    <w:rsid w:val="002C6CF2"/>
    <w:rsid w:val="002C7C85"/>
    <w:rsid w:val="002D019D"/>
    <w:rsid w:val="002D1263"/>
    <w:rsid w:val="002D2A29"/>
    <w:rsid w:val="002D661E"/>
    <w:rsid w:val="002E0E6D"/>
    <w:rsid w:val="002E1BD2"/>
    <w:rsid w:val="002E2D50"/>
    <w:rsid w:val="002E54B5"/>
    <w:rsid w:val="002E55AA"/>
    <w:rsid w:val="002E702A"/>
    <w:rsid w:val="002E7F5D"/>
    <w:rsid w:val="002F444A"/>
    <w:rsid w:val="002F46DD"/>
    <w:rsid w:val="002F6733"/>
    <w:rsid w:val="002F7A5B"/>
    <w:rsid w:val="00300E54"/>
    <w:rsid w:val="00305F4A"/>
    <w:rsid w:val="00306536"/>
    <w:rsid w:val="003079C6"/>
    <w:rsid w:val="00310259"/>
    <w:rsid w:val="0031248A"/>
    <w:rsid w:val="00313FB9"/>
    <w:rsid w:val="00317888"/>
    <w:rsid w:val="00317D0D"/>
    <w:rsid w:val="00320F2D"/>
    <w:rsid w:val="0032666A"/>
    <w:rsid w:val="00326C68"/>
    <w:rsid w:val="00331804"/>
    <w:rsid w:val="00331B39"/>
    <w:rsid w:val="003376D1"/>
    <w:rsid w:val="00340248"/>
    <w:rsid w:val="00341DCA"/>
    <w:rsid w:val="00352054"/>
    <w:rsid w:val="003556CD"/>
    <w:rsid w:val="00360CAD"/>
    <w:rsid w:val="0036246C"/>
    <w:rsid w:val="00363185"/>
    <w:rsid w:val="00364B73"/>
    <w:rsid w:val="0037176B"/>
    <w:rsid w:val="00372E24"/>
    <w:rsid w:val="0037374B"/>
    <w:rsid w:val="00373E53"/>
    <w:rsid w:val="00374F2F"/>
    <w:rsid w:val="00375B8C"/>
    <w:rsid w:val="00376E01"/>
    <w:rsid w:val="003810F9"/>
    <w:rsid w:val="00385C65"/>
    <w:rsid w:val="003918E3"/>
    <w:rsid w:val="00392A1A"/>
    <w:rsid w:val="00393B8C"/>
    <w:rsid w:val="003944FA"/>
    <w:rsid w:val="00396DB1"/>
    <w:rsid w:val="003A590C"/>
    <w:rsid w:val="003A6748"/>
    <w:rsid w:val="003A67BC"/>
    <w:rsid w:val="003A6F73"/>
    <w:rsid w:val="003A7549"/>
    <w:rsid w:val="003B100D"/>
    <w:rsid w:val="003B1EA0"/>
    <w:rsid w:val="003B5AEF"/>
    <w:rsid w:val="003C4D3A"/>
    <w:rsid w:val="003D5863"/>
    <w:rsid w:val="003D5EA1"/>
    <w:rsid w:val="003D7F8B"/>
    <w:rsid w:val="003E0510"/>
    <w:rsid w:val="003E2E50"/>
    <w:rsid w:val="003E372C"/>
    <w:rsid w:val="003E3E7C"/>
    <w:rsid w:val="003E6973"/>
    <w:rsid w:val="003F0376"/>
    <w:rsid w:val="003F0868"/>
    <w:rsid w:val="003F36A7"/>
    <w:rsid w:val="003F52F4"/>
    <w:rsid w:val="003F56D8"/>
    <w:rsid w:val="0040767A"/>
    <w:rsid w:val="00407F2C"/>
    <w:rsid w:val="004235C9"/>
    <w:rsid w:val="00424767"/>
    <w:rsid w:val="00430FEA"/>
    <w:rsid w:val="00431461"/>
    <w:rsid w:val="00433E5E"/>
    <w:rsid w:val="004352DA"/>
    <w:rsid w:val="0043566A"/>
    <w:rsid w:val="00435786"/>
    <w:rsid w:val="00440F1E"/>
    <w:rsid w:val="00444A13"/>
    <w:rsid w:val="0044555F"/>
    <w:rsid w:val="00447B3E"/>
    <w:rsid w:val="004510A9"/>
    <w:rsid w:val="0045169E"/>
    <w:rsid w:val="00457419"/>
    <w:rsid w:val="00461AC0"/>
    <w:rsid w:val="004635B7"/>
    <w:rsid w:val="0046404F"/>
    <w:rsid w:val="00464549"/>
    <w:rsid w:val="00472810"/>
    <w:rsid w:val="00482214"/>
    <w:rsid w:val="00483882"/>
    <w:rsid w:val="00484FB6"/>
    <w:rsid w:val="0049160F"/>
    <w:rsid w:val="00491FAD"/>
    <w:rsid w:val="004921A9"/>
    <w:rsid w:val="00493A00"/>
    <w:rsid w:val="00494FD0"/>
    <w:rsid w:val="00496EE6"/>
    <w:rsid w:val="004A2591"/>
    <w:rsid w:val="004A5381"/>
    <w:rsid w:val="004B0363"/>
    <w:rsid w:val="004B1E7A"/>
    <w:rsid w:val="004B34A3"/>
    <w:rsid w:val="004C07AB"/>
    <w:rsid w:val="004C2965"/>
    <w:rsid w:val="004C30EA"/>
    <w:rsid w:val="004D22BD"/>
    <w:rsid w:val="004D658E"/>
    <w:rsid w:val="004E3E95"/>
    <w:rsid w:val="004E693C"/>
    <w:rsid w:val="004E7428"/>
    <w:rsid w:val="004F03F4"/>
    <w:rsid w:val="004F44CB"/>
    <w:rsid w:val="004F4D5C"/>
    <w:rsid w:val="0050054B"/>
    <w:rsid w:val="00501431"/>
    <w:rsid w:val="00502282"/>
    <w:rsid w:val="0050251C"/>
    <w:rsid w:val="00506EDF"/>
    <w:rsid w:val="005110A9"/>
    <w:rsid w:val="005143C7"/>
    <w:rsid w:val="00514C5F"/>
    <w:rsid w:val="00514F68"/>
    <w:rsid w:val="005224F7"/>
    <w:rsid w:val="00524F8B"/>
    <w:rsid w:val="0052739C"/>
    <w:rsid w:val="005307D0"/>
    <w:rsid w:val="00535593"/>
    <w:rsid w:val="00541451"/>
    <w:rsid w:val="00541FF2"/>
    <w:rsid w:val="0054335C"/>
    <w:rsid w:val="00543F5E"/>
    <w:rsid w:val="00552606"/>
    <w:rsid w:val="00552D5A"/>
    <w:rsid w:val="00552E1F"/>
    <w:rsid w:val="00554419"/>
    <w:rsid w:val="00554526"/>
    <w:rsid w:val="0056167B"/>
    <w:rsid w:val="00565900"/>
    <w:rsid w:val="00565D9F"/>
    <w:rsid w:val="00571641"/>
    <w:rsid w:val="00572D8C"/>
    <w:rsid w:val="00572F48"/>
    <w:rsid w:val="005753FE"/>
    <w:rsid w:val="00575774"/>
    <w:rsid w:val="00575C72"/>
    <w:rsid w:val="0057687F"/>
    <w:rsid w:val="005806A9"/>
    <w:rsid w:val="005819A1"/>
    <w:rsid w:val="00582A78"/>
    <w:rsid w:val="00583563"/>
    <w:rsid w:val="005836F7"/>
    <w:rsid w:val="00583FCA"/>
    <w:rsid w:val="005843B9"/>
    <w:rsid w:val="00584FC4"/>
    <w:rsid w:val="00591654"/>
    <w:rsid w:val="00593C96"/>
    <w:rsid w:val="00595341"/>
    <w:rsid w:val="0059789F"/>
    <w:rsid w:val="005978DF"/>
    <w:rsid w:val="005A220F"/>
    <w:rsid w:val="005A6D90"/>
    <w:rsid w:val="005B0DCB"/>
    <w:rsid w:val="005C026F"/>
    <w:rsid w:val="005C0E2C"/>
    <w:rsid w:val="005C34DC"/>
    <w:rsid w:val="005C4108"/>
    <w:rsid w:val="005C5B18"/>
    <w:rsid w:val="005D0099"/>
    <w:rsid w:val="005D4A4E"/>
    <w:rsid w:val="005E0C4C"/>
    <w:rsid w:val="005E2D64"/>
    <w:rsid w:val="005E59A2"/>
    <w:rsid w:val="005E7BED"/>
    <w:rsid w:val="005F1F23"/>
    <w:rsid w:val="005F3E58"/>
    <w:rsid w:val="006005F1"/>
    <w:rsid w:val="006042FA"/>
    <w:rsid w:val="00604541"/>
    <w:rsid w:val="00604DAF"/>
    <w:rsid w:val="00605BA1"/>
    <w:rsid w:val="00607B10"/>
    <w:rsid w:val="0061063C"/>
    <w:rsid w:val="00611C07"/>
    <w:rsid w:val="006178E3"/>
    <w:rsid w:val="00622077"/>
    <w:rsid w:val="0062521C"/>
    <w:rsid w:val="0063066C"/>
    <w:rsid w:val="006333AA"/>
    <w:rsid w:val="006345E9"/>
    <w:rsid w:val="00637ACD"/>
    <w:rsid w:val="006441E1"/>
    <w:rsid w:val="00652D2E"/>
    <w:rsid w:val="0065359D"/>
    <w:rsid w:val="00656EDA"/>
    <w:rsid w:val="0066021B"/>
    <w:rsid w:val="00662B49"/>
    <w:rsid w:val="0066449E"/>
    <w:rsid w:val="00666A83"/>
    <w:rsid w:val="00667004"/>
    <w:rsid w:val="00667241"/>
    <w:rsid w:val="0067150D"/>
    <w:rsid w:val="00671978"/>
    <w:rsid w:val="00675FF0"/>
    <w:rsid w:val="00676D16"/>
    <w:rsid w:val="00690148"/>
    <w:rsid w:val="006907AF"/>
    <w:rsid w:val="00693296"/>
    <w:rsid w:val="00694C12"/>
    <w:rsid w:val="0069647A"/>
    <w:rsid w:val="00697D68"/>
    <w:rsid w:val="006A245C"/>
    <w:rsid w:val="006A26F2"/>
    <w:rsid w:val="006A3A15"/>
    <w:rsid w:val="006A4465"/>
    <w:rsid w:val="006A7683"/>
    <w:rsid w:val="006B136D"/>
    <w:rsid w:val="006B14D6"/>
    <w:rsid w:val="006B2BFA"/>
    <w:rsid w:val="006B51FF"/>
    <w:rsid w:val="006C15BF"/>
    <w:rsid w:val="006C1D35"/>
    <w:rsid w:val="006C5F88"/>
    <w:rsid w:val="006D4A46"/>
    <w:rsid w:val="006D523C"/>
    <w:rsid w:val="006D55D8"/>
    <w:rsid w:val="006D6020"/>
    <w:rsid w:val="006E1C7F"/>
    <w:rsid w:val="006E3974"/>
    <w:rsid w:val="006E641C"/>
    <w:rsid w:val="006F3AAC"/>
    <w:rsid w:val="007018A9"/>
    <w:rsid w:val="007026B9"/>
    <w:rsid w:val="007031AA"/>
    <w:rsid w:val="007054E5"/>
    <w:rsid w:val="0070644C"/>
    <w:rsid w:val="00707329"/>
    <w:rsid w:val="007101E8"/>
    <w:rsid w:val="00711106"/>
    <w:rsid w:val="007113DA"/>
    <w:rsid w:val="00714D07"/>
    <w:rsid w:val="0071538B"/>
    <w:rsid w:val="00715E41"/>
    <w:rsid w:val="00715FC4"/>
    <w:rsid w:val="007213B9"/>
    <w:rsid w:val="00723BC9"/>
    <w:rsid w:val="00727757"/>
    <w:rsid w:val="00727A49"/>
    <w:rsid w:val="00730ABE"/>
    <w:rsid w:val="0073424A"/>
    <w:rsid w:val="00734AF5"/>
    <w:rsid w:val="007439DE"/>
    <w:rsid w:val="00747764"/>
    <w:rsid w:val="00752A21"/>
    <w:rsid w:val="007560BF"/>
    <w:rsid w:val="00765ED1"/>
    <w:rsid w:val="00766C64"/>
    <w:rsid w:val="00771EC5"/>
    <w:rsid w:val="00773B5D"/>
    <w:rsid w:val="00784921"/>
    <w:rsid w:val="00785B62"/>
    <w:rsid w:val="00786BE8"/>
    <w:rsid w:val="007879B3"/>
    <w:rsid w:val="0079685B"/>
    <w:rsid w:val="007A0561"/>
    <w:rsid w:val="007A15DC"/>
    <w:rsid w:val="007A31F9"/>
    <w:rsid w:val="007A38E9"/>
    <w:rsid w:val="007A4FEF"/>
    <w:rsid w:val="007A5FD7"/>
    <w:rsid w:val="007B0F2C"/>
    <w:rsid w:val="007B7690"/>
    <w:rsid w:val="007C26A0"/>
    <w:rsid w:val="007C2BD0"/>
    <w:rsid w:val="007C3D91"/>
    <w:rsid w:val="007C40DA"/>
    <w:rsid w:val="007D3955"/>
    <w:rsid w:val="007D3B46"/>
    <w:rsid w:val="007E1312"/>
    <w:rsid w:val="007E3C21"/>
    <w:rsid w:val="007E688B"/>
    <w:rsid w:val="007F4500"/>
    <w:rsid w:val="00805495"/>
    <w:rsid w:val="00810C76"/>
    <w:rsid w:val="00813D15"/>
    <w:rsid w:val="00815160"/>
    <w:rsid w:val="00815A9A"/>
    <w:rsid w:val="00817049"/>
    <w:rsid w:val="00823119"/>
    <w:rsid w:val="008275E1"/>
    <w:rsid w:val="00830188"/>
    <w:rsid w:val="0083555C"/>
    <w:rsid w:val="0083670D"/>
    <w:rsid w:val="0084138C"/>
    <w:rsid w:val="00846163"/>
    <w:rsid w:val="008461A8"/>
    <w:rsid w:val="00846EFA"/>
    <w:rsid w:val="008515A7"/>
    <w:rsid w:val="0085443D"/>
    <w:rsid w:val="008551D1"/>
    <w:rsid w:val="0085620E"/>
    <w:rsid w:val="0086450B"/>
    <w:rsid w:val="00865A36"/>
    <w:rsid w:val="0087234D"/>
    <w:rsid w:val="0087257B"/>
    <w:rsid w:val="00875026"/>
    <w:rsid w:val="00877433"/>
    <w:rsid w:val="00887C70"/>
    <w:rsid w:val="00894084"/>
    <w:rsid w:val="008943A1"/>
    <w:rsid w:val="008948D6"/>
    <w:rsid w:val="0089609B"/>
    <w:rsid w:val="008975EE"/>
    <w:rsid w:val="008A56B0"/>
    <w:rsid w:val="008A7485"/>
    <w:rsid w:val="008A7FB9"/>
    <w:rsid w:val="008B062E"/>
    <w:rsid w:val="008B726E"/>
    <w:rsid w:val="008C22A6"/>
    <w:rsid w:val="008C4C61"/>
    <w:rsid w:val="008C57BC"/>
    <w:rsid w:val="008D3E27"/>
    <w:rsid w:val="008D5CB5"/>
    <w:rsid w:val="008D6DE6"/>
    <w:rsid w:val="008E2BDA"/>
    <w:rsid w:val="008E30B6"/>
    <w:rsid w:val="008E5958"/>
    <w:rsid w:val="008E64A1"/>
    <w:rsid w:val="008E7A6C"/>
    <w:rsid w:val="008F1A04"/>
    <w:rsid w:val="008F3291"/>
    <w:rsid w:val="008F772C"/>
    <w:rsid w:val="00900593"/>
    <w:rsid w:val="009042DF"/>
    <w:rsid w:val="00904A59"/>
    <w:rsid w:val="00904F4E"/>
    <w:rsid w:val="00905419"/>
    <w:rsid w:val="00905B98"/>
    <w:rsid w:val="009117FD"/>
    <w:rsid w:val="00911EE0"/>
    <w:rsid w:val="00914ED2"/>
    <w:rsid w:val="00915390"/>
    <w:rsid w:val="00916B75"/>
    <w:rsid w:val="009179FE"/>
    <w:rsid w:val="0092113A"/>
    <w:rsid w:val="009219B8"/>
    <w:rsid w:val="009228FD"/>
    <w:rsid w:val="00924765"/>
    <w:rsid w:val="00925EC8"/>
    <w:rsid w:val="00926E54"/>
    <w:rsid w:val="009271CD"/>
    <w:rsid w:val="00927809"/>
    <w:rsid w:val="00936A0F"/>
    <w:rsid w:val="00936BED"/>
    <w:rsid w:val="00942C1E"/>
    <w:rsid w:val="00945F3D"/>
    <w:rsid w:val="00947A19"/>
    <w:rsid w:val="00953FAF"/>
    <w:rsid w:val="009550C8"/>
    <w:rsid w:val="00956521"/>
    <w:rsid w:val="009574DC"/>
    <w:rsid w:val="0096051C"/>
    <w:rsid w:val="00960C0B"/>
    <w:rsid w:val="00964D40"/>
    <w:rsid w:val="009658FC"/>
    <w:rsid w:val="00971B6A"/>
    <w:rsid w:val="00971CAC"/>
    <w:rsid w:val="00974E86"/>
    <w:rsid w:val="009821A8"/>
    <w:rsid w:val="00982A4F"/>
    <w:rsid w:val="00990B61"/>
    <w:rsid w:val="00992017"/>
    <w:rsid w:val="00995F63"/>
    <w:rsid w:val="009A00B6"/>
    <w:rsid w:val="009A1C5D"/>
    <w:rsid w:val="009A26FF"/>
    <w:rsid w:val="009A4E2A"/>
    <w:rsid w:val="009B0893"/>
    <w:rsid w:val="009B4416"/>
    <w:rsid w:val="009B5F56"/>
    <w:rsid w:val="009B67C5"/>
    <w:rsid w:val="009B6F13"/>
    <w:rsid w:val="009C0F91"/>
    <w:rsid w:val="009C10C9"/>
    <w:rsid w:val="009C352E"/>
    <w:rsid w:val="009C382B"/>
    <w:rsid w:val="009C5D30"/>
    <w:rsid w:val="009C6CDB"/>
    <w:rsid w:val="009C7A14"/>
    <w:rsid w:val="009E1D2C"/>
    <w:rsid w:val="009E307E"/>
    <w:rsid w:val="009E6133"/>
    <w:rsid w:val="009E61A8"/>
    <w:rsid w:val="009F6646"/>
    <w:rsid w:val="00A01B99"/>
    <w:rsid w:val="00A03449"/>
    <w:rsid w:val="00A04C15"/>
    <w:rsid w:val="00A05CCC"/>
    <w:rsid w:val="00A079FF"/>
    <w:rsid w:val="00A07A58"/>
    <w:rsid w:val="00A22E10"/>
    <w:rsid w:val="00A2339C"/>
    <w:rsid w:val="00A2492C"/>
    <w:rsid w:val="00A26D6F"/>
    <w:rsid w:val="00A27756"/>
    <w:rsid w:val="00A335A6"/>
    <w:rsid w:val="00A33F67"/>
    <w:rsid w:val="00A371FC"/>
    <w:rsid w:val="00A37975"/>
    <w:rsid w:val="00A379FB"/>
    <w:rsid w:val="00A50CBF"/>
    <w:rsid w:val="00A52A62"/>
    <w:rsid w:val="00A53E46"/>
    <w:rsid w:val="00A54A05"/>
    <w:rsid w:val="00A61875"/>
    <w:rsid w:val="00A61A31"/>
    <w:rsid w:val="00A662CC"/>
    <w:rsid w:val="00A67F7B"/>
    <w:rsid w:val="00A70E56"/>
    <w:rsid w:val="00A74B89"/>
    <w:rsid w:val="00A76E12"/>
    <w:rsid w:val="00A8020E"/>
    <w:rsid w:val="00A82F97"/>
    <w:rsid w:val="00A83801"/>
    <w:rsid w:val="00A85C8E"/>
    <w:rsid w:val="00A87481"/>
    <w:rsid w:val="00A87CC7"/>
    <w:rsid w:val="00A93A76"/>
    <w:rsid w:val="00AA175E"/>
    <w:rsid w:val="00AA5BB1"/>
    <w:rsid w:val="00AB7311"/>
    <w:rsid w:val="00AB7961"/>
    <w:rsid w:val="00AC0817"/>
    <w:rsid w:val="00AC7793"/>
    <w:rsid w:val="00AD0179"/>
    <w:rsid w:val="00AE0440"/>
    <w:rsid w:val="00AE6C7A"/>
    <w:rsid w:val="00AF2220"/>
    <w:rsid w:val="00AF2254"/>
    <w:rsid w:val="00AF3C13"/>
    <w:rsid w:val="00AF629F"/>
    <w:rsid w:val="00B0154C"/>
    <w:rsid w:val="00B02F84"/>
    <w:rsid w:val="00B05CA2"/>
    <w:rsid w:val="00B06AE5"/>
    <w:rsid w:val="00B13648"/>
    <w:rsid w:val="00B14BCA"/>
    <w:rsid w:val="00B24732"/>
    <w:rsid w:val="00B33DA2"/>
    <w:rsid w:val="00B5355C"/>
    <w:rsid w:val="00B5485F"/>
    <w:rsid w:val="00B56045"/>
    <w:rsid w:val="00B567BF"/>
    <w:rsid w:val="00B604F8"/>
    <w:rsid w:val="00B605C2"/>
    <w:rsid w:val="00B61CFE"/>
    <w:rsid w:val="00B62501"/>
    <w:rsid w:val="00B6360C"/>
    <w:rsid w:val="00B63BA3"/>
    <w:rsid w:val="00B644A3"/>
    <w:rsid w:val="00B70984"/>
    <w:rsid w:val="00B73884"/>
    <w:rsid w:val="00B77660"/>
    <w:rsid w:val="00B8239F"/>
    <w:rsid w:val="00B83AB8"/>
    <w:rsid w:val="00B84686"/>
    <w:rsid w:val="00B85775"/>
    <w:rsid w:val="00B8669D"/>
    <w:rsid w:val="00B9542F"/>
    <w:rsid w:val="00B96284"/>
    <w:rsid w:val="00BA1F8B"/>
    <w:rsid w:val="00BB0961"/>
    <w:rsid w:val="00BB5705"/>
    <w:rsid w:val="00BC0852"/>
    <w:rsid w:val="00BC4BF5"/>
    <w:rsid w:val="00BD08EE"/>
    <w:rsid w:val="00BD1AF7"/>
    <w:rsid w:val="00BD526B"/>
    <w:rsid w:val="00BD7234"/>
    <w:rsid w:val="00BD74B3"/>
    <w:rsid w:val="00BE00DC"/>
    <w:rsid w:val="00BE093A"/>
    <w:rsid w:val="00BE0C54"/>
    <w:rsid w:val="00BE1FF1"/>
    <w:rsid w:val="00BE43D6"/>
    <w:rsid w:val="00BF62B0"/>
    <w:rsid w:val="00BF6C19"/>
    <w:rsid w:val="00C00C42"/>
    <w:rsid w:val="00C022FD"/>
    <w:rsid w:val="00C026D8"/>
    <w:rsid w:val="00C040F4"/>
    <w:rsid w:val="00C056FE"/>
    <w:rsid w:val="00C1066B"/>
    <w:rsid w:val="00C10C97"/>
    <w:rsid w:val="00C10E4F"/>
    <w:rsid w:val="00C13079"/>
    <w:rsid w:val="00C156FE"/>
    <w:rsid w:val="00C158CE"/>
    <w:rsid w:val="00C15B16"/>
    <w:rsid w:val="00C17BCB"/>
    <w:rsid w:val="00C26CF5"/>
    <w:rsid w:val="00C2706A"/>
    <w:rsid w:val="00C35195"/>
    <w:rsid w:val="00C365D9"/>
    <w:rsid w:val="00C434FD"/>
    <w:rsid w:val="00C4629D"/>
    <w:rsid w:val="00C51A0A"/>
    <w:rsid w:val="00C53662"/>
    <w:rsid w:val="00C566EE"/>
    <w:rsid w:val="00C57CA5"/>
    <w:rsid w:val="00C64DE2"/>
    <w:rsid w:val="00C66284"/>
    <w:rsid w:val="00C712B8"/>
    <w:rsid w:val="00C73EE3"/>
    <w:rsid w:val="00C7616B"/>
    <w:rsid w:val="00C77558"/>
    <w:rsid w:val="00C82328"/>
    <w:rsid w:val="00C82335"/>
    <w:rsid w:val="00C87637"/>
    <w:rsid w:val="00C877E1"/>
    <w:rsid w:val="00C9232D"/>
    <w:rsid w:val="00C93846"/>
    <w:rsid w:val="00C9434B"/>
    <w:rsid w:val="00C9627F"/>
    <w:rsid w:val="00C965C4"/>
    <w:rsid w:val="00C97214"/>
    <w:rsid w:val="00CA1E1E"/>
    <w:rsid w:val="00CB0994"/>
    <w:rsid w:val="00CB2012"/>
    <w:rsid w:val="00CB20E1"/>
    <w:rsid w:val="00CB20FA"/>
    <w:rsid w:val="00CB4CC5"/>
    <w:rsid w:val="00CC1FD6"/>
    <w:rsid w:val="00CC4B09"/>
    <w:rsid w:val="00CD0AE9"/>
    <w:rsid w:val="00CD13F0"/>
    <w:rsid w:val="00CD604F"/>
    <w:rsid w:val="00CD725A"/>
    <w:rsid w:val="00CE0623"/>
    <w:rsid w:val="00CE4798"/>
    <w:rsid w:val="00CE5593"/>
    <w:rsid w:val="00CE5993"/>
    <w:rsid w:val="00CF0932"/>
    <w:rsid w:val="00CF4E3E"/>
    <w:rsid w:val="00D07F57"/>
    <w:rsid w:val="00D15753"/>
    <w:rsid w:val="00D15967"/>
    <w:rsid w:val="00D172CA"/>
    <w:rsid w:val="00D22AAD"/>
    <w:rsid w:val="00D233C7"/>
    <w:rsid w:val="00D26FE9"/>
    <w:rsid w:val="00D27E20"/>
    <w:rsid w:val="00D41C41"/>
    <w:rsid w:val="00D50586"/>
    <w:rsid w:val="00D50C27"/>
    <w:rsid w:val="00D51CC1"/>
    <w:rsid w:val="00D52110"/>
    <w:rsid w:val="00D52599"/>
    <w:rsid w:val="00D53B7A"/>
    <w:rsid w:val="00D56F20"/>
    <w:rsid w:val="00D6107B"/>
    <w:rsid w:val="00D6580E"/>
    <w:rsid w:val="00D74463"/>
    <w:rsid w:val="00D755AB"/>
    <w:rsid w:val="00D774C9"/>
    <w:rsid w:val="00D81C95"/>
    <w:rsid w:val="00D8632E"/>
    <w:rsid w:val="00D868D6"/>
    <w:rsid w:val="00D87E23"/>
    <w:rsid w:val="00D91577"/>
    <w:rsid w:val="00D943C5"/>
    <w:rsid w:val="00D96178"/>
    <w:rsid w:val="00D964AB"/>
    <w:rsid w:val="00D969DE"/>
    <w:rsid w:val="00D97BA1"/>
    <w:rsid w:val="00DA1A3B"/>
    <w:rsid w:val="00DA2598"/>
    <w:rsid w:val="00DA2A15"/>
    <w:rsid w:val="00DA480A"/>
    <w:rsid w:val="00DA603B"/>
    <w:rsid w:val="00DA6140"/>
    <w:rsid w:val="00DB3A66"/>
    <w:rsid w:val="00DB45A5"/>
    <w:rsid w:val="00DB4E9A"/>
    <w:rsid w:val="00DB5A4E"/>
    <w:rsid w:val="00DC1738"/>
    <w:rsid w:val="00DC1F7F"/>
    <w:rsid w:val="00DC2D29"/>
    <w:rsid w:val="00DC31B2"/>
    <w:rsid w:val="00DC38FF"/>
    <w:rsid w:val="00DD29D8"/>
    <w:rsid w:val="00DD2D10"/>
    <w:rsid w:val="00DD6B88"/>
    <w:rsid w:val="00DE1659"/>
    <w:rsid w:val="00DF0842"/>
    <w:rsid w:val="00DF3A53"/>
    <w:rsid w:val="00DF443D"/>
    <w:rsid w:val="00DF4DC3"/>
    <w:rsid w:val="00E00CC5"/>
    <w:rsid w:val="00E03CC0"/>
    <w:rsid w:val="00E1158C"/>
    <w:rsid w:val="00E21E23"/>
    <w:rsid w:val="00E22421"/>
    <w:rsid w:val="00E23529"/>
    <w:rsid w:val="00E241FE"/>
    <w:rsid w:val="00E24FB2"/>
    <w:rsid w:val="00E31558"/>
    <w:rsid w:val="00E320F4"/>
    <w:rsid w:val="00E32103"/>
    <w:rsid w:val="00E32B7B"/>
    <w:rsid w:val="00E32E30"/>
    <w:rsid w:val="00E37BEE"/>
    <w:rsid w:val="00E41E89"/>
    <w:rsid w:val="00E46776"/>
    <w:rsid w:val="00E47BF0"/>
    <w:rsid w:val="00E5068A"/>
    <w:rsid w:val="00E55DD4"/>
    <w:rsid w:val="00E60F3D"/>
    <w:rsid w:val="00E62DB3"/>
    <w:rsid w:val="00E6390A"/>
    <w:rsid w:val="00E643A1"/>
    <w:rsid w:val="00E652ED"/>
    <w:rsid w:val="00E6612F"/>
    <w:rsid w:val="00E700A0"/>
    <w:rsid w:val="00E70C20"/>
    <w:rsid w:val="00E71098"/>
    <w:rsid w:val="00E73CD0"/>
    <w:rsid w:val="00E759E2"/>
    <w:rsid w:val="00E76ED0"/>
    <w:rsid w:val="00E76FE5"/>
    <w:rsid w:val="00E77AE9"/>
    <w:rsid w:val="00E85146"/>
    <w:rsid w:val="00E90CCE"/>
    <w:rsid w:val="00E93636"/>
    <w:rsid w:val="00E95E51"/>
    <w:rsid w:val="00EA1219"/>
    <w:rsid w:val="00EA193B"/>
    <w:rsid w:val="00EA3362"/>
    <w:rsid w:val="00EA4684"/>
    <w:rsid w:val="00EB1EF8"/>
    <w:rsid w:val="00EB2DCC"/>
    <w:rsid w:val="00EB39BB"/>
    <w:rsid w:val="00EB5E1F"/>
    <w:rsid w:val="00EB612A"/>
    <w:rsid w:val="00EC1B4D"/>
    <w:rsid w:val="00EC2024"/>
    <w:rsid w:val="00EC2F5D"/>
    <w:rsid w:val="00EC4B6C"/>
    <w:rsid w:val="00EC6471"/>
    <w:rsid w:val="00ED52C6"/>
    <w:rsid w:val="00ED5318"/>
    <w:rsid w:val="00ED691F"/>
    <w:rsid w:val="00EE0B1E"/>
    <w:rsid w:val="00EE4479"/>
    <w:rsid w:val="00EE4AB0"/>
    <w:rsid w:val="00EE5941"/>
    <w:rsid w:val="00F10D86"/>
    <w:rsid w:val="00F1167F"/>
    <w:rsid w:val="00F119E1"/>
    <w:rsid w:val="00F227A9"/>
    <w:rsid w:val="00F2383A"/>
    <w:rsid w:val="00F253D9"/>
    <w:rsid w:val="00F266D5"/>
    <w:rsid w:val="00F31A52"/>
    <w:rsid w:val="00F329CE"/>
    <w:rsid w:val="00F4391A"/>
    <w:rsid w:val="00F43BBB"/>
    <w:rsid w:val="00F51CD9"/>
    <w:rsid w:val="00F52165"/>
    <w:rsid w:val="00F529D0"/>
    <w:rsid w:val="00F562B8"/>
    <w:rsid w:val="00F57C2B"/>
    <w:rsid w:val="00F614E9"/>
    <w:rsid w:val="00F621A3"/>
    <w:rsid w:val="00F66751"/>
    <w:rsid w:val="00F71E40"/>
    <w:rsid w:val="00F747E5"/>
    <w:rsid w:val="00F75698"/>
    <w:rsid w:val="00F76425"/>
    <w:rsid w:val="00F93D62"/>
    <w:rsid w:val="00F95A1E"/>
    <w:rsid w:val="00F95DDC"/>
    <w:rsid w:val="00F95F90"/>
    <w:rsid w:val="00F97C92"/>
    <w:rsid w:val="00FA142E"/>
    <w:rsid w:val="00FA299E"/>
    <w:rsid w:val="00FB0B26"/>
    <w:rsid w:val="00FB18AA"/>
    <w:rsid w:val="00FB5DF9"/>
    <w:rsid w:val="00FC1619"/>
    <w:rsid w:val="00FD0588"/>
    <w:rsid w:val="00FD1A9C"/>
    <w:rsid w:val="00FD4D03"/>
    <w:rsid w:val="00FD6280"/>
    <w:rsid w:val="00FD7B06"/>
    <w:rsid w:val="00FE2CA9"/>
    <w:rsid w:val="00FE78B4"/>
    <w:rsid w:val="00FF2E73"/>
    <w:rsid w:val="00FF2E74"/>
    <w:rsid w:val="00FF4127"/>
    <w:rsid w:val="00FF6876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DEE8"/>
  <w15:docId w15:val="{C4895B1F-8BDF-485A-BB26-83CDDC47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32E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2E30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525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525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525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5259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rsid w:val="000A0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875026"/>
    <w:pPr>
      <w:spacing w:before="100" w:beforeAutospacing="1" w:after="100" w:afterAutospacing="1"/>
    </w:pPr>
  </w:style>
  <w:style w:type="character" w:customStyle="1" w:styleId="7oe">
    <w:name w:val="_7oe"/>
    <w:basedOn w:val="Zadanifontodlomka"/>
    <w:rsid w:val="000355A5"/>
  </w:style>
  <w:style w:type="character" w:customStyle="1" w:styleId="textexposedshow">
    <w:name w:val="text_exposed_show"/>
    <w:basedOn w:val="Zadanifontodlomka"/>
    <w:rsid w:val="000355A5"/>
  </w:style>
  <w:style w:type="paragraph" w:styleId="Odlomakpopisa">
    <w:name w:val="List Paragraph"/>
    <w:basedOn w:val="Normal"/>
    <w:uiPriority w:val="34"/>
    <w:qFormat/>
    <w:rsid w:val="005014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c107bfbf-e160-487b-92c8-7bf8b0a77f70@tcloud.loc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9DEBE-D581-439E-B21B-0B7AFC3C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turisticka-pc</dc:creator>
  <cp:lastModifiedBy>TZO Postira</cp:lastModifiedBy>
  <cp:revision>21</cp:revision>
  <cp:lastPrinted>2025-02-25T09:06:00Z</cp:lastPrinted>
  <dcterms:created xsi:type="dcterms:W3CDTF">2025-02-04T07:58:00Z</dcterms:created>
  <dcterms:modified xsi:type="dcterms:W3CDTF">2025-02-25T09:07:00Z</dcterms:modified>
</cp:coreProperties>
</file>